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F25A" w14:textId="73D96BDD" w:rsidR="006B61F5" w:rsidRDefault="009058F5" w:rsidP="009058F5">
      <w:pPr>
        <w:jc w:val="right"/>
        <w:rPr>
          <w:lang w:eastAsia="zh-CN"/>
        </w:rPr>
      </w:pPr>
      <w:r>
        <w:rPr>
          <w:rFonts w:hint="eastAsia"/>
          <w:lang w:eastAsia="zh-CN"/>
        </w:rPr>
        <w:t>20</w:t>
      </w:r>
      <w:r w:rsidR="00951FB5"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年</w:t>
      </w:r>
      <w:r w:rsidR="007F7A3B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月</w:t>
      </w:r>
      <w:r w:rsidR="008161F3">
        <w:rPr>
          <w:rFonts w:hint="eastAsia"/>
          <w:lang w:eastAsia="zh-CN"/>
        </w:rPr>
        <w:t>吉</w:t>
      </w:r>
      <w:r>
        <w:rPr>
          <w:rFonts w:hint="eastAsia"/>
          <w:lang w:eastAsia="zh-CN"/>
        </w:rPr>
        <w:t>日</w:t>
      </w:r>
    </w:p>
    <w:p w14:paraId="62DEE01E" w14:textId="11C9B741" w:rsidR="009058F5" w:rsidRPr="001424BF" w:rsidRDefault="009058F5" w:rsidP="009058F5">
      <w:pPr>
        <w:ind w:right="840"/>
        <w:rPr>
          <w:color w:val="000000" w:themeColor="text1"/>
          <w:lang w:eastAsia="zh-CN"/>
        </w:rPr>
      </w:pPr>
      <w:r w:rsidRPr="001424BF">
        <w:rPr>
          <w:rFonts w:hint="eastAsia"/>
          <w:color w:val="000000" w:themeColor="text1"/>
          <w:lang w:eastAsia="zh-CN"/>
        </w:rPr>
        <w:t>宝塚市国際観光協会会員各位</w:t>
      </w:r>
    </w:p>
    <w:p w14:paraId="6319E8A5" w14:textId="77777777" w:rsidR="00F24B97" w:rsidRPr="001424BF" w:rsidRDefault="00F24B97" w:rsidP="00F24B97">
      <w:pPr>
        <w:ind w:right="840"/>
        <w:rPr>
          <w:color w:val="000000" w:themeColor="text1"/>
          <w:lang w:eastAsia="zh-CN"/>
        </w:rPr>
      </w:pPr>
      <w:r w:rsidRPr="001424BF">
        <w:rPr>
          <w:rFonts w:hint="eastAsia"/>
          <w:color w:val="000000" w:themeColor="text1"/>
          <w:lang w:eastAsia="zh-CN"/>
        </w:rPr>
        <w:t>宝塚商工会議所会員各位</w:t>
      </w:r>
    </w:p>
    <w:p w14:paraId="5310C8B4" w14:textId="77777777" w:rsidR="00F24B97" w:rsidRPr="001424BF" w:rsidRDefault="00F24B97" w:rsidP="009058F5">
      <w:pPr>
        <w:ind w:right="840"/>
        <w:rPr>
          <w:color w:val="000000" w:themeColor="text1"/>
          <w:lang w:eastAsia="zh-CN"/>
        </w:rPr>
      </w:pPr>
    </w:p>
    <w:p w14:paraId="345413CB" w14:textId="4AD39A69" w:rsidR="009058F5" w:rsidRPr="001424BF" w:rsidRDefault="008161F3" w:rsidP="00B432CA">
      <w:pPr>
        <w:wordWrap w:val="0"/>
        <w:jc w:val="right"/>
        <w:rPr>
          <w:color w:val="000000" w:themeColor="text1"/>
          <w:kern w:val="0"/>
          <w:lang w:eastAsia="zh-CN"/>
        </w:rPr>
      </w:pPr>
      <w:r w:rsidRPr="001424BF">
        <w:rPr>
          <w:rFonts w:hint="eastAsia"/>
          <w:color w:val="000000" w:themeColor="text1"/>
          <w:kern w:val="0"/>
          <w:lang w:eastAsia="zh-CN"/>
        </w:rPr>
        <w:t>宝塚市国際観光協会</w:t>
      </w:r>
    </w:p>
    <w:p w14:paraId="09FC14DB" w14:textId="77777777" w:rsidR="00F24B97" w:rsidRPr="001424BF" w:rsidRDefault="00F24B97" w:rsidP="00F24B97">
      <w:pPr>
        <w:jc w:val="right"/>
        <w:rPr>
          <w:color w:val="000000" w:themeColor="text1"/>
          <w:lang w:eastAsia="zh-CN"/>
        </w:rPr>
      </w:pPr>
      <w:r w:rsidRPr="001424BF">
        <w:rPr>
          <w:rFonts w:hint="eastAsia"/>
          <w:color w:val="000000" w:themeColor="text1"/>
          <w:spacing w:val="35"/>
          <w:kern w:val="0"/>
          <w:fitText w:val="1890" w:id="-761606656"/>
          <w:lang w:eastAsia="zh-CN"/>
        </w:rPr>
        <w:t>宝塚商工会議</w:t>
      </w:r>
      <w:r w:rsidRPr="001424BF">
        <w:rPr>
          <w:rFonts w:hint="eastAsia"/>
          <w:color w:val="000000" w:themeColor="text1"/>
          <w:kern w:val="0"/>
          <w:fitText w:val="1890" w:id="-761606656"/>
          <w:lang w:eastAsia="zh-CN"/>
        </w:rPr>
        <w:t>所</w:t>
      </w:r>
    </w:p>
    <w:p w14:paraId="1F291259" w14:textId="77777777" w:rsidR="009058F5" w:rsidRPr="001424BF" w:rsidRDefault="009058F5" w:rsidP="009058F5">
      <w:pPr>
        <w:jc w:val="center"/>
        <w:rPr>
          <w:color w:val="000000" w:themeColor="text1"/>
          <w:kern w:val="0"/>
          <w:lang w:eastAsia="zh-CN"/>
        </w:rPr>
      </w:pPr>
    </w:p>
    <w:p w14:paraId="3BA78237" w14:textId="6037E935" w:rsidR="009058F5" w:rsidRPr="001424BF" w:rsidRDefault="009058F5" w:rsidP="009058F5">
      <w:pPr>
        <w:jc w:val="center"/>
        <w:rPr>
          <w:color w:val="000000" w:themeColor="text1"/>
          <w:kern w:val="0"/>
        </w:rPr>
      </w:pPr>
      <w:r w:rsidRPr="001424BF">
        <w:rPr>
          <w:rFonts w:hint="eastAsia"/>
          <w:color w:val="000000" w:themeColor="text1"/>
          <w:kern w:val="0"/>
        </w:rPr>
        <w:t>宝塚市における体験型コンテンツ商品の造成支援と募集について</w:t>
      </w:r>
    </w:p>
    <w:p w14:paraId="6769E789" w14:textId="0888070F" w:rsidR="002B52B7" w:rsidRPr="001424BF" w:rsidRDefault="002B52B7" w:rsidP="009058F5">
      <w:pPr>
        <w:jc w:val="center"/>
        <w:rPr>
          <w:color w:val="000000" w:themeColor="text1"/>
          <w:kern w:val="0"/>
        </w:rPr>
      </w:pPr>
      <w:r w:rsidRPr="001424BF">
        <w:rPr>
          <w:rFonts w:hint="eastAsia"/>
          <w:color w:val="000000" w:themeColor="text1"/>
          <w:kern w:val="0"/>
        </w:rPr>
        <w:t xml:space="preserve">　　　　　　　　　　　　　　　　　　　　　　（大阪・関西万博受入れに向けて）</w:t>
      </w:r>
    </w:p>
    <w:p w14:paraId="0B98EB1D" w14:textId="77777777" w:rsidR="002B52B7" w:rsidRPr="001424BF" w:rsidRDefault="002B52B7" w:rsidP="002B52B7">
      <w:pPr>
        <w:rPr>
          <w:color w:val="000000" w:themeColor="text1"/>
          <w:kern w:val="0"/>
        </w:rPr>
      </w:pPr>
    </w:p>
    <w:p w14:paraId="00FA897E" w14:textId="76083EE0" w:rsidR="002B52B7" w:rsidRPr="001424BF" w:rsidRDefault="002B52B7" w:rsidP="002B52B7">
      <w:pPr>
        <w:rPr>
          <w:color w:val="000000" w:themeColor="text1"/>
          <w:kern w:val="0"/>
        </w:rPr>
      </w:pPr>
      <w:r w:rsidRPr="001424BF">
        <w:rPr>
          <w:rFonts w:hint="eastAsia"/>
          <w:color w:val="000000" w:themeColor="text1"/>
          <w:kern w:val="0"/>
        </w:rPr>
        <w:t xml:space="preserve">　平素は、</w:t>
      </w:r>
      <w:r w:rsidR="001C1DB8" w:rsidRPr="001424BF">
        <w:rPr>
          <w:rFonts w:hint="eastAsia"/>
          <w:color w:val="000000" w:themeColor="text1"/>
          <w:kern w:val="0"/>
        </w:rPr>
        <w:t>当協会・商工会議所</w:t>
      </w:r>
      <w:r w:rsidRPr="001424BF">
        <w:rPr>
          <w:rFonts w:hint="eastAsia"/>
          <w:color w:val="000000" w:themeColor="text1"/>
          <w:kern w:val="0"/>
        </w:rPr>
        <w:t>業務にご協力賜り誠にありがとうございます。次年度４月よりいよいよ「大阪・関西万博」が始まり国内・国外からたくさんのお客様がこの関西にお越しになられる</w:t>
      </w:r>
      <w:r w:rsidR="008F6C6B" w:rsidRPr="001424BF">
        <w:rPr>
          <w:rFonts w:hint="eastAsia"/>
          <w:color w:val="000000" w:themeColor="text1"/>
          <w:kern w:val="0"/>
        </w:rPr>
        <w:t>事が想定されます。</w:t>
      </w:r>
    </w:p>
    <w:p w14:paraId="40BCE0A8" w14:textId="1B7D9A8A" w:rsidR="00017027" w:rsidRPr="001424BF" w:rsidRDefault="008F6C6B" w:rsidP="00017027">
      <w:pPr>
        <w:ind w:firstLineChars="100" w:firstLine="210"/>
        <w:rPr>
          <w:color w:val="000000" w:themeColor="text1"/>
          <w:kern w:val="0"/>
        </w:rPr>
      </w:pPr>
      <w:r w:rsidRPr="001424BF">
        <w:rPr>
          <w:rFonts w:hint="eastAsia"/>
          <w:color w:val="000000" w:themeColor="text1"/>
          <w:kern w:val="0"/>
        </w:rPr>
        <w:t>宝塚市においても関西にお越しのお客様に向けて「体験型コンテンツ」の商品化を行い、宝塚にお越</w:t>
      </w:r>
      <w:r w:rsidR="00C02B1E" w:rsidRPr="001424BF">
        <w:rPr>
          <w:rFonts w:hint="eastAsia"/>
          <w:color w:val="000000" w:themeColor="text1"/>
          <w:kern w:val="0"/>
        </w:rPr>
        <w:t>し</w:t>
      </w:r>
    </w:p>
    <w:p w14:paraId="5EB8178C" w14:textId="77777777" w:rsidR="00C02B1E" w:rsidRPr="001424BF" w:rsidRDefault="008F6C6B" w:rsidP="00017027">
      <w:pPr>
        <w:rPr>
          <w:color w:val="000000" w:themeColor="text1"/>
          <w:kern w:val="0"/>
        </w:rPr>
      </w:pPr>
      <w:r w:rsidRPr="001424BF">
        <w:rPr>
          <w:rFonts w:hint="eastAsia"/>
          <w:color w:val="000000" w:themeColor="text1"/>
          <w:kern w:val="0"/>
        </w:rPr>
        <w:t>の際の観光の要素として</w:t>
      </w:r>
      <w:r w:rsidR="00187CBF" w:rsidRPr="001424BF">
        <w:rPr>
          <w:rFonts w:hint="eastAsia"/>
          <w:color w:val="000000" w:themeColor="text1"/>
          <w:kern w:val="0"/>
        </w:rPr>
        <w:t>、旅行会社や観光にお越しのお客様にアピールをして</w:t>
      </w:r>
      <w:r w:rsidR="00C02B1E" w:rsidRPr="001424BF">
        <w:rPr>
          <w:rFonts w:hint="eastAsia"/>
          <w:color w:val="000000" w:themeColor="text1"/>
          <w:kern w:val="0"/>
        </w:rPr>
        <w:t>い</w:t>
      </w:r>
      <w:r w:rsidR="00187CBF" w:rsidRPr="001424BF">
        <w:rPr>
          <w:rFonts w:hint="eastAsia"/>
          <w:color w:val="000000" w:themeColor="text1"/>
          <w:kern w:val="0"/>
        </w:rPr>
        <w:t>きたいと</w:t>
      </w:r>
      <w:r w:rsidR="00115910" w:rsidRPr="001424BF">
        <w:rPr>
          <w:rFonts w:hint="eastAsia"/>
          <w:color w:val="000000" w:themeColor="text1"/>
          <w:kern w:val="0"/>
        </w:rPr>
        <w:t>思います。</w:t>
      </w:r>
    </w:p>
    <w:p w14:paraId="6013983B" w14:textId="3C2A6AA6" w:rsidR="00187CBF" w:rsidRPr="001424BF" w:rsidRDefault="002D3F8D" w:rsidP="00C02B1E">
      <w:pPr>
        <w:ind w:firstLineChars="100" w:firstLine="210"/>
        <w:rPr>
          <w:color w:val="000000" w:themeColor="text1"/>
          <w:kern w:val="0"/>
        </w:rPr>
      </w:pPr>
      <w:r w:rsidRPr="001424BF">
        <w:rPr>
          <w:rFonts w:hint="eastAsia"/>
          <w:color w:val="000000" w:themeColor="text1"/>
          <w:kern w:val="0"/>
        </w:rPr>
        <w:t>ついては、</w:t>
      </w:r>
      <w:r w:rsidR="00187CBF" w:rsidRPr="001424BF">
        <w:rPr>
          <w:rFonts w:hint="eastAsia"/>
          <w:color w:val="000000" w:themeColor="text1"/>
          <w:kern w:val="0"/>
        </w:rPr>
        <w:t>以下</w:t>
      </w:r>
      <w:r w:rsidR="002E22AC" w:rsidRPr="001424BF">
        <w:rPr>
          <w:rFonts w:hint="eastAsia"/>
          <w:color w:val="000000" w:themeColor="text1"/>
          <w:kern w:val="0"/>
        </w:rPr>
        <w:t>の通り</w:t>
      </w:r>
      <w:r w:rsidR="009F2173" w:rsidRPr="001424BF">
        <w:rPr>
          <w:rFonts w:hint="eastAsia"/>
          <w:color w:val="000000" w:themeColor="text1"/>
          <w:kern w:val="0"/>
        </w:rPr>
        <w:t>観光協会・</w:t>
      </w:r>
      <w:r w:rsidR="002E22AC" w:rsidRPr="001424BF">
        <w:rPr>
          <w:rFonts w:hint="eastAsia"/>
          <w:color w:val="000000" w:themeColor="text1"/>
          <w:kern w:val="0"/>
        </w:rPr>
        <w:t>商工会議所の共同企画として</w:t>
      </w:r>
      <w:r w:rsidRPr="001424BF">
        <w:rPr>
          <w:rFonts w:hint="eastAsia"/>
          <w:color w:val="000000" w:themeColor="text1"/>
          <w:kern w:val="0"/>
        </w:rPr>
        <w:t>実施</w:t>
      </w:r>
      <w:r w:rsidR="007F7A3B" w:rsidRPr="001424BF">
        <w:rPr>
          <w:rFonts w:hint="eastAsia"/>
          <w:color w:val="000000" w:themeColor="text1"/>
          <w:kern w:val="0"/>
        </w:rPr>
        <w:t>いたします</w:t>
      </w:r>
      <w:r w:rsidR="00187CBF" w:rsidRPr="001424BF">
        <w:rPr>
          <w:rFonts w:hint="eastAsia"/>
          <w:color w:val="000000" w:themeColor="text1"/>
          <w:kern w:val="0"/>
        </w:rPr>
        <w:t>ので、ご希望の事業所様はご応募ください。</w:t>
      </w:r>
    </w:p>
    <w:p w14:paraId="6C90D3F9" w14:textId="6DF4DF33" w:rsidR="00187CBF" w:rsidRPr="001424BF" w:rsidRDefault="007F7A3B" w:rsidP="002B52B7">
      <w:pPr>
        <w:rPr>
          <w:color w:val="000000" w:themeColor="text1"/>
          <w:kern w:val="0"/>
        </w:rPr>
      </w:pPr>
      <w:r w:rsidRPr="001424BF">
        <w:rPr>
          <w:rFonts w:hint="eastAsia"/>
          <w:color w:val="000000" w:themeColor="text1"/>
          <w:kern w:val="0"/>
        </w:rPr>
        <w:t>（応募されたコンテンツがすべて採用されるわけでは</w:t>
      </w:r>
      <w:r w:rsidR="009F2173" w:rsidRPr="001424BF">
        <w:rPr>
          <w:rFonts w:hint="eastAsia"/>
          <w:color w:val="000000" w:themeColor="text1"/>
          <w:kern w:val="0"/>
        </w:rPr>
        <w:t>ありません</w:t>
      </w:r>
      <w:r w:rsidRPr="001424BF">
        <w:rPr>
          <w:rFonts w:hint="eastAsia"/>
          <w:color w:val="000000" w:themeColor="text1"/>
          <w:kern w:val="0"/>
        </w:rPr>
        <w:t>のでご了承ください）</w:t>
      </w:r>
    </w:p>
    <w:p w14:paraId="7385AE28" w14:textId="77777777" w:rsidR="007F7A3B" w:rsidRPr="001424BF" w:rsidRDefault="007F7A3B" w:rsidP="002B52B7">
      <w:pPr>
        <w:rPr>
          <w:color w:val="000000" w:themeColor="text1"/>
          <w:kern w:val="0"/>
        </w:rPr>
      </w:pPr>
    </w:p>
    <w:p w14:paraId="371DD6A4" w14:textId="375B9E91" w:rsidR="008F6C6B" w:rsidRPr="001424BF" w:rsidRDefault="008F6C6B" w:rsidP="008F6C6B">
      <w:pPr>
        <w:jc w:val="center"/>
        <w:rPr>
          <w:color w:val="000000" w:themeColor="text1"/>
          <w:kern w:val="0"/>
        </w:rPr>
      </w:pPr>
      <w:r w:rsidRPr="001424BF">
        <w:rPr>
          <w:rFonts w:hint="eastAsia"/>
          <w:color w:val="000000" w:themeColor="text1"/>
          <w:kern w:val="0"/>
        </w:rPr>
        <w:t>記</w:t>
      </w:r>
    </w:p>
    <w:p w14:paraId="7A9F7873" w14:textId="77777777" w:rsidR="008F6C6B" w:rsidRPr="001424BF" w:rsidRDefault="008F6C6B" w:rsidP="002B52B7">
      <w:pPr>
        <w:rPr>
          <w:color w:val="000000" w:themeColor="text1"/>
          <w:kern w:val="0"/>
        </w:rPr>
      </w:pPr>
    </w:p>
    <w:p w14:paraId="0B091D4D" w14:textId="303FD3C0" w:rsidR="00187CBF" w:rsidRPr="001424BF" w:rsidRDefault="00187CBF" w:rsidP="008F6C6B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1424BF">
        <w:rPr>
          <w:rFonts w:hint="eastAsia"/>
          <w:color w:val="000000" w:themeColor="text1"/>
        </w:rPr>
        <w:t>支援内容</w:t>
      </w:r>
    </w:p>
    <w:p w14:paraId="108CD0E6" w14:textId="72D04499" w:rsidR="00187CBF" w:rsidRPr="001424BF" w:rsidRDefault="00187CBF" w:rsidP="00187CBF">
      <w:pPr>
        <w:ind w:firstLineChars="100" w:firstLine="210"/>
        <w:rPr>
          <w:color w:val="000000" w:themeColor="text1"/>
        </w:rPr>
      </w:pPr>
      <w:r w:rsidRPr="001424BF">
        <w:rPr>
          <w:rFonts w:hint="eastAsia"/>
          <w:color w:val="000000" w:themeColor="text1"/>
        </w:rPr>
        <w:t>（１）会員様の現行事業を活かした「体験型コンテンツの商品化」に向けて、</w:t>
      </w:r>
      <w:r w:rsidR="007F7A3B" w:rsidRPr="001424BF">
        <w:rPr>
          <w:rFonts w:hint="eastAsia"/>
          <w:color w:val="000000" w:themeColor="text1"/>
        </w:rPr>
        <w:t>専門家</w:t>
      </w:r>
      <w:r w:rsidRPr="001424BF">
        <w:rPr>
          <w:rFonts w:hint="eastAsia"/>
          <w:color w:val="000000" w:themeColor="text1"/>
        </w:rPr>
        <w:t>のアドバイス</w:t>
      </w:r>
    </w:p>
    <w:p w14:paraId="14EA318F" w14:textId="77777777" w:rsidR="000636F1" w:rsidRDefault="00187CBF" w:rsidP="00187CBF">
      <w:r>
        <w:rPr>
          <w:rFonts w:hint="eastAsia"/>
        </w:rPr>
        <w:t xml:space="preserve">　　　支援</w:t>
      </w:r>
      <w:r w:rsidR="00017027">
        <w:rPr>
          <w:rFonts w:hint="eastAsia"/>
        </w:rPr>
        <w:t>とそれに係る</w:t>
      </w:r>
      <w:r w:rsidR="000741F9">
        <w:rPr>
          <w:rFonts w:hint="eastAsia"/>
        </w:rPr>
        <w:t>サイト登録</w:t>
      </w:r>
      <w:r>
        <w:rPr>
          <w:rFonts w:hint="eastAsia"/>
        </w:rPr>
        <w:t>費用</w:t>
      </w:r>
      <w:r w:rsidR="00017027">
        <w:rPr>
          <w:rFonts w:hint="eastAsia"/>
        </w:rPr>
        <w:t>の</w:t>
      </w:r>
      <w:r>
        <w:rPr>
          <w:rFonts w:hint="eastAsia"/>
        </w:rPr>
        <w:t>負担（支援</w:t>
      </w:r>
      <w:r w:rsidR="007F7A3B">
        <w:rPr>
          <w:rFonts w:hint="eastAsia"/>
        </w:rPr>
        <w:t>の詳細は、採択された事業所様に</w:t>
      </w:r>
      <w:r w:rsidR="000636F1">
        <w:rPr>
          <w:rFonts w:hint="eastAsia"/>
        </w:rPr>
        <w:t>事務局より</w:t>
      </w:r>
    </w:p>
    <w:p w14:paraId="6845E2B4" w14:textId="39E4ADBE" w:rsidR="00187CBF" w:rsidRDefault="007F7A3B" w:rsidP="000636F1">
      <w:pPr>
        <w:ind w:firstLineChars="300" w:firstLine="630"/>
      </w:pPr>
      <w:r>
        <w:rPr>
          <w:rFonts w:hint="eastAsia"/>
        </w:rPr>
        <w:t>別途お知らせいたします。</w:t>
      </w:r>
      <w:r w:rsidR="00187CBF">
        <w:rPr>
          <w:rFonts w:hint="eastAsia"/>
        </w:rPr>
        <w:t>）</w:t>
      </w:r>
    </w:p>
    <w:p w14:paraId="5810F9BE" w14:textId="78D6EBD3" w:rsidR="00282459" w:rsidRDefault="00282459" w:rsidP="00187CBF">
      <w:r>
        <w:rPr>
          <w:rFonts w:hint="eastAsia"/>
        </w:rPr>
        <w:t xml:space="preserve">　　　</w:t>
      </w:r>
      <w:r w:rsidR="003537E1">
        <w:rPr>
          <w:rFonts w:hint="eastAsia"/>
        </w:rPr>
        <w:t>すでに商品化されて販売されている商品でも結構です。</w:t>
      </w:r>
      <w:r w:rsidR="007315E0">
        <w:rPr>
          <w:rFonts w:hint="eastAsia"/>
        </w:rPr>
        <w:t>お気軽にご相談ください。</w:t>
      </w:r>
    </w:p>
    <w:p w14:paraId="5090ECAF" w14:textId="77777777" w:rsidR="00B432CA" w:rsidRDefault="002168C1" w:rsidP="00187CBF">
      <w:r>
        <w:rPr>
          <w:rFonts w:hint="eastAsia"/>
        </w:rPr>
        <w:t xml:space="preserve">　　</w:t>
      </w:r>
    </w:p>
    <w:p w14:paraId="685E141D" w14:textId="6423E83A" w:rsidR="002168C1" w:rsidRDefault="002168C1" w:rsidP="00B432CA">
      <w:pPr>
        <w:ind w:firstLineChars="200" w:firstLine="420"/>
      </w:pPr>
      <w:r>
        <w:rPr>
          <w:rFonts w:hint="eastAsia"/>
        </w:rPr>
        <w:t>（</w:t>
      </w:r>
      <w:r w:rsidR="00A9556A">
        <w:rPr>
          <w:rFonts w:hint="eastAsia"/>
        </w:rPr>
        <w:t>想定される</w:t>
      </w:r>
      <w:r w:rsidR="00C314D4">
        <w:rPr>
          <w:rFonts w:hint="eastAsia"/>
        </w:rPr>
        <w:t>事例</w:t>
      </w:r>
      <w:r>
        <w:rPr>
          <w:rFonts w:hint="eastAsia"/>
        </w:rPr>
        <w:t>）</w:t>
      </w:r>
    </w:p>
    <w:p w14:paraId="2DB90153" w14:textId="7F1B8445" w:rsidR="00480242" w:rsidRDefault="002168C1" w:rsidP="00187CBF">
      <w:r>
        <w:rPr>
          <w:rFonts w:hint="eastAsia"/>
        </w:rPr>
        <w:t xml:space="preserve">　　</w:t>
      </w:r>
      <w:r w:rsidR="00931C9F">
        <w:rPr>
          <w:rFonts w:hint="eastAsia"/>
        </w:rPr>
        <w:t>・</w:t>
      </w:r>
      <w:r w:rsidR="00C314D4">
        <w:rPr>
          <w:rFonts w:hint="eastAsia"/>
        </w:rPr>
        <w:t>飲食店舗様</w:t>
      </w:r>
      <w:r w:rsidR="00765238">
        <w:rPr>
          <w:rFonts w:hint="eastAsia"/>
        </w:rPr>
        <w:t>やお土産店舗様など</w:t>
      </w:r>
      <w:r w:rsidR="00C314D4">
        <w:rPr>
          <w:rFonts w:hint="eastAsia"/>
        </w:rPr>
        <w:t>で、</w:t>
      </w:r>
      <w:r w:rsidR="00397413">
        <w:rPr>
          <w:rFonts w:hint="eastAsia"/>
        </w:rPr>
        <w:t>商品の</w:t>
      </w:r>
      <w:r w:rsidR="009205AA">
        <w:rPr>
          <w:rFonts w:hint="eastAsia"/>
        </w:rPr>
        <w:t>制作や工場見学</w:t>
      </w:r>
      <w:r w:rsidR="00B252E1">
        <w:rPr>
          <w:rFonts w:hint="eastAsia"/>
        </w:rPr>
        <w:t>をお客様に有償で体験</w:t>
      </w:r>
      <w:r w:rsidR="00683264">
        <w:rPr>
          <w:rFonts w:hint="eastAsia"/>
        </w:rPr>
        <w:t>・</w:t>
      </w:r>
      <w:r w:rsidR="00480242">
        <w:rPr>
          <w:rFonts w:hint="eastAsia"/>
        </w:rPr>
        <w:t>見学</w:t>
      </w:r>
      <w:r w:rsidR="00B252E1">
        <w:rPr>
          <w:rFonts w:hint="eastAsia"/>
        </w:rPr>
        <w:t>頂く。</w:t>
      </w:r>
    </w:p>
    <w:p w14:paraId="43FBC057" w14:textId="3A6080FA" w:rsidR="002F2E1C" w:rsidRDefault="002F2E1C" w:rsidP="00187CBF">
      <w:r>
        <w:rPr>
          <w:rFonts w:hint="eastAsia"/>
        </w:rPr>
        <w:t xml:space="preserve">　　</w:t>
      </w:r>
      <w:r w:rsidR="00931C9F">
        <w:rPr>
          <w:rFonts w:hint="eastAsia"/>
        </w:rPr>
        <w:t>・</w:t>
      </w:r>
      <w:r w:rsidR="002D57D6">
        <w:rPr>
          <w:rFonts w:hint="eastAsia"/>
        </w:rPr>
        <w:t>製造業の企業様で、自社商品の商品制作体験や</w:t>
      </w:r>
      <w:r w:rsidR="00A3774A">
        <w:rPr>
          <w:rFonts w:hint="eastAsia"/>
        </w:rPr>
        <w:t>工場見学をお客様に有償で体験・見学頂く。</w:t>
      </w:r>
    </w:p>
    <w:p w14:paraId="1BD3EF9D" w14:textId="68175D50" w:rsidR="00B252E1" w:rsidRDefault="00B252E1" w:rsidP="00187CBF">
      <w:r>
        <w:rPr>
          <w:rFonts w:hint="eastAsia"/>
        </w:rPr>
        <w:t xml:space="preserve">　</w:t>
      </w:r>
      <w:r w:rsidR="00480242">
        <w:rPr>
          <w:rFonts w:hint="eastAsia"/>
        </w:rPr>
        <w:t xml:space="preserve">　</w:t>
      </w:r>
      <w:r w:rsidR="00931C9F">
        <w:rPr>
          <w:rFonts w:hint="eastAsia"/>
        </w:rPr>
        <w:t>・</w:t>
      </w:r>
      <w:r w:rsidR="00193DED">
        <w:rPr>
          <w:rFonts w:hint="eastAsia"/>
        </w:rPr>
        <w:t>その他職業体験的なもの</w:t>
      </w:r>
      <w:r w:rsidR="00A9556A">
        <w:rPr>
          <w:rFonts w:hint="eastAsia"/>
        </w:rPr>
        <w:t>を有償で体験・見学頂く</w:t>
      </w:r>
      <w:r w:rsidR="00193DED">
        <w:rPr>
          <w:rFonts w:hint="eastAsia"/>
        </w:rPr>
        <w:t>。</w:t>
      </w:r>
    </w:p>
    <w:p w14:paraId="04051B0A" w14:textId="77777777" w:rsidR="00931C9F" w:rsidRDefault="00DC4B57" w:rsidP="00187CBF">
      <w:r>
        <w:rPr>
          <w:rFonts w:hint="eastAsia"/>
        </w:rPr>
        <w:t xml:space="preserve">　</w:t>
      </w:r>
    </w:p>
    <w:p w14:paraId="06CF16EC" w14:textId="6363BAE0" w:rsidR="00DC4B57" w:rsidRDefault="00DC4B57" w:rsidP="00931C9F">
      <w:pPr>
        <w:ind w:firstLineChars="100" w:firstLine="210"/>
      </w:pPr>
      <w:r>
        <w:rPr>
          <w:rFonts w:hint="eastAsia"/>
        </w:rPr>
        <w:t xml:space="preserve">　（</w:t>
      </w:r>
      <w:r w:rsidR="004C050C">
        <w:rPr>
          <w:rFonts w:hint="eastAsia"/>
        </w:rPr>
        <w:t>他市での展開事例）</w:t>
      </w:r>
    </w:p>
    <w:p w14:paraId="0FD7A004" w14:textId="5D21E20C" w:rsidR="00320DD3" w:rsidRDefault="00063591" w:rsidP="00187CBF">
      <w:r>
        <w:rPr>
          <w:rFonts w:hint="eastAsia"/>
        </w:rPr>
        <w:t xml:space="preserve">　　</w:t>
      </w:r>
      <w:r w:rsidR="0082694D">
        <w:rPr>
          <w:rFonts w:hint="eastAsia"/>
        </w:rPr>
        <w:t>・駅のお仕事体験（</w:t>
      </w:r>
      <w:r w:rsidR="00E7356A">
        <w:rPr>
          <w:rFonts w:hint="eastAsia"/>
        </w:rPr>
        <w:t>車掌体験・発券体験・写真撮影・駅員体験</w:t>
      </w:r>
      <w:r w:rsidR="00565A8E">
        <w:rPr>
          <w:rFonts w:hint="eastAsia"/>
        </w:rPr>
        <w:t>など）</w:t>
      </w:r>
    </w:p>
    <w:p w14:paraId="2AA00354" w14:textId="56ADDED9" w:rsidR="00565A8E" w:rsidRDefault="00565A8E" w:rsidP="00187CBF">
      <w:r>
        <w:rPr>
          <w:rFonts w:hint="eastAsia"/>
        </w:rPr>
        <w:t xml:space="preserve">　　・大学</w:t>
      </w:r>
      <w:r w:rsidR="00667305">
        <w:rPr>
          <w:rFonts w:hint="eastAsia"/>
        </w:rPr>
        <w:t>の馬術部における乗馬体験</w:t>
      </w:r>
    </w:p>
    <w:p w14:paraId="44668780" w14:textId="68971240" w:rsidR="00667305" w:rsidRDefault="00667305" w:rsidP="00187CBF">
      <w:r>
        <w:rPr>
          <w:rFonts w:hint="eastAsia"/>
        </w:rPr>
        <w:t xml:space="preserve">　　・酒蔵見学＆試飲プログラム</w:t>
      </w:r>
    </w:p>
    <w:p w14:paraId="6136F5BA" w14:textId="073D2706" w:rsidR="00667305" w:rsidRDefault="00667305" w:rsidP="00187CBF">
      <w:r>
        <w:rPr>
          <w:rFonts w:hint="eastAsia"/>
        </w:rPr>
        <w:t xml:space="preserve">　　・</w:t>
      </w:r>
      <w:r w:rsidR="00F65D4C">
        <w:rPr>
          <w:rFonts w:hint="eastAsia"/>
        </w:rPr>
        <w:t>ガイド付き散策ツアー</w:t>
      </w:r>
    </w:p>
    <w:p w14:paraId="5F0050B5" w14:textId="7A0EACD6" w:rsidR="00F65D4C" w:rsidRDefault="00F65D4C" w:rsidP="00187CBF">
      <w:r>
        <w:rPr>
          <w:rFonts w:hint="eastAsia"/>
        </w:rPr>
        <w:t xml:space="preserve">　　・</w:t>
      </w:r>
      <w:r w:rsidR="00687172">
        <w:rPr>
          <w:rFonts w:hint="eastAsia"/>
        </w:rPr>
        <w:t>神事の</w:t>
      </w:r>
      <w:r w:rsidR="00951FB5">
        <w:rPr>
          <w:rFonts w:hint="eastAsia"/>
        </w:rPr>
        <w:t>体験</w:t>
      </w:r>
      <w:r w:rsidR="00687172">
        <w:rPr>
          <w:rFonts w:hint="eastAsia"/>
        </w:rPr>
        <w:t>プログラム</w:t>
      </w:r>
    </w:p>
    <w:p w14:paraId="240C51BD" w14:textId="610A9AD6" w:rsidR="00320DD3" w:rsidRPr="00951FB5" w:rsidRDefault="00687172" w:rsidP="00187CBF">
      <w:r>
        <w:rPr>
          <w:rFonts w:hint="eastAsia"/>
        </w:rPr>
        <w:t xml:space="preserve">　　・○○株式会社の工場見学（</w:t>
      </w:r>
      <w:r w:rsidR="00951FB5">
        <w:rPr>
          <w:rFonts w:hint="eastAsia"/>
        </w:rPr>
        <w:t>○○</w:t>
      </w:r>
      <w:r>
        <w:rPr>
          <w:rFonts w:hint="eastAsia"/>
        </w:rPr>
        <w:t>作り</w:t>
      </w:r>
      <w:r w:rsidR="00951FB5">
        <w:rPr>
          <w:rFonts w:hint="eastAsia"/>
        </w:rPr>
        <w:t>体験</w:t>
      </w:r>
      <w:r>
        <w:rPr>
          <w:rFonts w:hint="eastAsia"/>
        </w:rPr>
        <w:t>）</w:t>
      </w:r>
    </w:p>
    <w:p w14:paraId="5FC1167E" w14:textId="79387826" w:rsidR="0092389E" w:rsidRDefault="007F7A3B" w:rsidP="00867DE0">
      <w:pPr>
        <w:ind w:firstLineChars="200" w:firstLine="420"/>
      </w:pPr>
      <w:r>
        <w:rPr>
          <w:rFonts w:hint="eastAsia"/>
        </w:rPr>
        <w:lastRenderedPageBreak/>
        <w:t>宝塚での</w:t>
      </w:r>
      <w:r w:rsidR="0092389E">
        <w:rPr>
          <w:rFonts w:hint="eastAsia"/>
        </w:rPr>
        <w:t>コンテンツイメージ（例）</w:t>
      </w:r>
    </w:p>
    <w:p w14:paraId="0D88CFA5" w14:textId="77777777" w:rsidR="0092389E" w:rsidRDefault="0092389E" w:rsidP="0092389E">
      <w:r>
        <w:rPr>
          <w:rFonts w:hint="eastAsia"/>
        </w:rPr>
        <w:t xml:space="preserve">　　・和菓子・洋菓子屋・せんべい屋などでの制作体験と見学</w:t>
      </w:r>
    </w:p>
    <w:p w14:paraId="5492A7AF" w14:textId="1CAF1076" w:rsidR="0092389E" w:rsidRDefault="0092389E" w:rsidP="0092389E">
      <w:r>
        <w:rPr>
          <w:rFonts w:hint="eastAsia"/>
        </w:rPr>
        <w:t xml:space="preserve">　　・寺社仏閣での朝のお勤め</w:t>
      </w:r>
      <w:r w:rsidR="00951FB5">
        <w:rPr>
          <w:rFonts w:hint="eastAsia"/>
        </w:rPr>
        <w:t>体験</w:t>
      </w:r>
    </w:p>
    <w:p w14:paraId="1937CE00" w14:textId="77777777" w:rsidR="0092389E" w:rsidRDefault="0092389E" w:rsidP="0092389E">
      <w:r>
        <w:rPr>
          <w:rFonts w:hint="eastAsia"/>
        </w:rPr>
        <w:t xml:space="preserve">　　・お寿司屋での寿司つくり体験</w:t>
      </w:r>
    </w:p>
    <w:p w14:paraId="0CE69F49" w14:textId="77777777" w:rsidR="0092389E" w:rsidRDefault="0092389E" w:rsidP="0092389E">
      <w:r>
        <w:rPr>
          <w:rFonts w:hint="eastAsia"/>
        </w:rPr>
        <w:t xml:space="preserve">　　・放送局でのアナウンサー体験</w:t>
      </w:r>
    </w:p>
    <w:p w14:paraId="0679595D" w14:textId="77777777" w:rsidR="0092389E" w:rsidRDefault="0092389E" w:rsidP="0092389E">
      <w:r>
        <w:rPr>
          <w:rFonts w:hint="eastAsia"/>
        </w:rPr>
        <w:t xml:space="preserve">　　・駅での駅長体験</w:t>
      </w:r>
    </w:p>
    <w:p w14:paraId="647B35B4" w14:textId="7865EDD8" w:rsidR="00320DD3" w:rsidRDefault="0092389E" w:rsidP="0092389E">
      <w:r>
        <w:rPr>
          <w:rFonts w:hint="eastAsia"/>
        </w:rPr>
        <w:t xml:space="preserve">　　・植物の制作体験（インバウンドは検疫の観点を注意）</w:t>
      </w:r>
    </w:p>
    <w:p w14:paraId="2D51DBDD" w14:textId="77777777" w:rsidR="00951FB5" w:rsidRDefault="00951FB5" w:rsidP="0092389E"/>
    <w:p w14:paraId="099B6D62" w14:textId="77777777" w:rsidR="00951FB5" w:rsidRDefault="00187CBF" w:rsidP="00187CBF">
      <w:r>
        <w:rPr>
          <w:rFonts w:hint="eastAsia"/>
        </w:rPr>
        <w:t xml:space="preserve">　（２）</w:t>
      </w:r>
      <w:r w:rsidR="00017027">
        <w:rPr>
          <w:rFonts w:hint="eastAsia"/>
        </w:rPr>
        <w:t>完成した「体験型コンテンツ」の販売の為の以下の販売促進を行い、それにかかる費用の負担</w:t>
      </w:r>
      <w:r w:rsidR="00951FB5">
        <w:rPr>
          <w:rFonts w:hint="eastAsia"/>
        </w:rPr>
        <w:t>を</w:t>
      </w:r>
    </w:p>
    <w:p w14:paraId="65D8A17B" w14:textId="794390EE" w:rsidR="00017027" w:rsidRDefault="00951FB5" w:rsidP="00187CBF">
      <w:r>
        <w:rPr>
          <w:rFonts w:hint="eastAsia"/>
        </w:rPr>
        <w:t xml:space="preserve">　　　　協会が行います</w:t>
      </w:r>
      <w:r w:rsidR="00017027">
        <w:rPr>
          <w:rFonts w:hint="eastAsia"/>
        </w:rPr>
        <w:t>。</w:t>
      </w:r>
      <w:r>
        <w:rPr>
          <w:rFonts w:hint="eastAsia"/>
        </w:rPr>
        <w:t>具体的には下記を想定しています。</w:t>
      </w:r>
    </w:p>
    <w:p w14:paraId="1AED6E06" w14:textId="46DC4F66" w:rsidR="00017027" w:rsidRDefault="00017027" w:rsidP="00187CBF">
      <w:r>
        <w:rPr>
          <w:rFonts w:hint="eastAsia"/>
        </w:rPr>
        <w:t xml:space="preserve">　　　①</w:t>
      </w:r>
      <w:r w:rsidR="0072093E">
        <w:rPr>
          <w:rFonts w:hint="eastAsia"/>
        </w:rPr>
        <w:t>完成した「体験コンテンツ」を掲載したチラシの作成と市内外でのチラシの設置</w:t>
      </w:r>
    </w:p>
    <w:p w14:paraId="5D83CF8F" w14:textId="595B1932" w:rsidR="0072093E" w:rsidRDefault="0072093E" w:rsidP="00187CBF">
      <w:r>
        <w:rPr>
          <w:rFonts w:hint="eastAsia"/>
        </w:rPr>
        <w:t xml:space="preserve">　　　②</w:t>
      </w:r>
      <w:r w:rsidR="00E87DD8">
        <w:rPr>
          <w:rFonts w:hint="eastAsia"/>
        </w:rPr>
        <w:t>完成した「体験コンテンツ」の</w:t>
      </w:r>
      <w:r w:rsidR="00A327BA">
        <w:rPr>
          <w:rFonts w:hint="eastAsia"/>
        </w:rPr>
        <w:t>オンライン販売の為の条件整備と初期の画面登録に係る</w:t>
      </w:r>
      <w:r w:rsidR="0058062D">
        <w:rPr>
          <w:rFonts w:hint="eastAsia"/>
        </w:rPr>
        <w:t>費用の</w:t>
      </w:r>
    </w:p>
    <w:p w14:paraId="06B35A17" w14:textId="7FEBD1FB" w:rsidR="0058062D" w:rsidRDefault="0058062D" w:rsidP="00187CBF">
      <w:r>
        <w:rPr>
          <w:rFonts w:hint="eastAsia"/>
        </w:rPr>
        <w:t xml:space="preserve">　　　　負担。</w:t>
      </w:r>
    </w:p>
    <w:p w14:paraId="088D0698" w14:textId="77777777" w:rsidR="00D55C3C" w:rsidRDefault="00D55C3C" w:rsidP="00D55C3C">
      <w:pPr>
        <w:ind w:firstLineChars="300" w:firstLine="630"/>
      </w:pPr>
      <w:r>
        <w:rPr>
          <w:rFonts w:hint="eastAsia"/>
        </w:rPr>
        <w:t>③</w:t>
      </w:r>
      <w:r w:rsidR="00124558">
        <w:rPr>
          <w:rFonts w:hint="eastAsia"/>
        </w:rPr>
        <w:t>登録に当り必要な初期経費は観光協会で負担、販売会社へ渡すコミッションに関しては造成</w:t>
      </w:r>
    </w:p>
    <w:p w14:paraId="23495BEE" w14:textId="656C43E0" w:rsidR="00124558" w:rsidRDefault="00124558" w:rsidP="00D55C3C">
      <w:pPr>
        <w:ind w:firstLineChars="400" w:firstLine="840"/>
      </w:pPr>
      <w:r>
        <w:rPr>
          <w:rFonts w:hint="eastAsia"/>
        </w:rPr>
        <w:t>商品の販売価格へ加算</w:t>
      </w:r>
      <w:r w:rsidR="00D00EE0">
        <w:rPr>
          <w:rFonts w:hint="eastAsia"/>
        </w:rPr>
        <w:t>して</w:t>
      </w:r>
      <w:r w:rsidR="005A0812">
        <w:rPr>
          <w:rFonts w:hint="eastAsia"/>
        </w:rPr>
        <w:t>販売します。</w:t>
      </w:r>
      <w:r>
        <w:rPr>
          <w:rFonts w:hint="eastAsia"/>
        </w:rPr>
        <w:t>（海外サイトの場合概ね２０～２５％）</w:t>
      </w:r>
    </w:p>
    <w:p w14:paraId="6D51EE18" w14:textId="0A35B8F6" w:rsidR="00124558" w:rsidRDefault="00124558" w:rsidP="00187CBF"/>
    <w:p w14:paraId="2430E2B9" w14:textId="0C532A52" w:rsidR="00397CFD" w:rsidRDefault="00397CFD" w:rsidP="00187CBF">
      <w:r>
        <w:rPr>
          <w:rFonts w:hint="eastAsia"/>
        </w:rPr>
        <w:t xml:space="preserve">　（３）</w:t>
      </w:r>
      <w:r w:rsidR="0060240B">
        <w:rPr>
          <w:rFonts w:hint="eastAsia"/>
        </w:rPr>
        <w:t>ターゲット</w:t>
      </w:r>
    </w:p>
    <w:p w14:paraId="14FDC33C" w14:textId="482927E3" w:rsidR="0060240B" w:rsidRDefault="0060240B" w:rsidP="00187CBF">
      <w:r>
        <w:rPr>
          <w:rFonts w:hint="eastAsia"/>
        </w:rPr>
        <w:t xml:space="preserve">　　　</w:t>
      </w:r>
      <w:r w:rsidR="008E5BFF">
        <w:rPr>
          <w:rFonts w:hint="eastAsia"/>
        </w:rPr>
        <w:t>万博観光と合わせて、関西地区</w:t>
      </w:r>
      <w:r w:rsidR="006F53E9">
        <w:rPr>
          <w:rFonts w:hint="eastAsia"/>
        </w:rPr>
        <w:t>の観光を</w:t>
      </w:r>
      <w:r w:rsidR="006F25D5">
        <w:rPr>
          <w:rFonts w:hint="eastAsia"/>
        </w:rPr>
        <w:t>する国内需要・インバウンド需要の吸収</w:t>
      </w:r>
    </w:p>
    <w:p w14:paraId="474B91EF" w14:textId="0EF04D29" w:rsidR="00187CBF" w:rsidRDefault="00187CBF" w:rsidP="007F456E"/>
    <w:p w14:paraId="2C7F2496" w14:textId="025E677A" w:rsidR="007C6298" w:rsidRDefault="00E575EF" w:rsidP="007F456E">
      <w:r>
        <w:rPr>
          <w:rFonts w:hint="eastAsia"/>
        </w:rPr>
        <w:t xml:space="preserve">　（４）</w:t>
      </w:r>
      <w:r w:rsidR="001921DB">
        <w:rPr>
          <w:rFonts w:hint="eastAsia"/>
        </w:rPr>
        <w:t>その他</w:t>
      </w:r>
    </w:p>
    <w:p w14:paraId="5FA5604C" w14:textId="36845EE5" w:rsidR="00E9425A" w:rsidRDefault="001921DB" w:rsidP="007F456E">
      <w:r>
        <w:rPr>
          <w:rFonts w:hint="eastAsia"/>
        </w:rPr>
        <w:t xml:space="preserve">　　お</w:t>
      </w:r>
      <w:r w:rsidR="00705410">
        <w:rPr>
          <w:rFonts w:hint="eastAsia"/>
        </w:rPr>
        <w:t>申込</w:t>
      </w:r>
      <w:r>
        <w:rPr>
          <w:rFonts w:hint="eastAsia"/>
        </w:rPr>
        <w:t>後</w:t>
      </w:r>
      <w:r w:rsidR="00A74908">
        <w:rPr>
          <w:rFonts w:hint="eastAsia"/>
        </w:rPr>
        <w:t>、打合せ</w:t>
      </w:r>
      <w:r w:rsidR="00E9425A">
        <w:rPr>
          <w:rFonts w:hint="eastAsia"/>
        </w:rPr>
        <w:t>をしていただきます。</w:t>
      </w:r>
    </w:p>
    <w:p w14:paraId="3767CCF9" w14:textId="77777777" w:rsidR="006F5832" w:rsidRDefault="00E9425A" w:rsidP="00E9425A">
      <w:pPr>
        <w:ind w:firstLineChars="200" w:firstLine="420"/>
      </w:pPr>
      <w:r>
        <w:rPr>
          <w:rFonts w:hint="eastAsia"/>
        </w:rPr>
        <w:t>その後、</w:t>
      </w:r>
      <w:r w:rsidR="00F45002">
        <w:rPr>
          <w:rFonts w:hint="eastAsia"/>
        </w:rPr>
        <w:t>一般販売の</w:t>
      </w:r>
      <w:r w:rsidR="00A74908">
        <w:rPr>
          <w:rFonts w:hint="eastAsia"/>
        </w:rPr>
        <w:t>商品化が難しいなどの</w:t>
      </w:r>
      <w:r w:rsidR="00EE7B9F">
        <w:rPr>
          <w:rFonts w:hint="eastAsia"/>
        </w:rPr>
        <w:t>判断がされた場合は、</w:t>
      </w:r>
      <w:r w:rsidR="006F5832">
        <w:rPr>
          <w:rFonts w:hint="eastAsia"/>
        </w:rPr>
        <w:t>お申し込みをお断りする場合も</w:t>
      </w:r>
    </w:p>
    <w:p w14:paraId="5C89B0AC" w14:textId="2ED9534B" w:rsidR="007C6298" w:rsidRDefault="006F5832" w:rsidP="00E9425A">
      <w:pPr>
        <w:ind w:firstLineChars="200" w:firstLine="420"/>
      </w:pPr>
      <w:r>
        <w:rPr>
          <w:rFonts w:hint="eastAsia"/>
        </w:rPr>
        <w:t>ございますのでご了承ください。</w:t>
      </w:r>
    </w:p>
    <w:p w14:paraId="56E0644D" w14:textId="7942623D" w:rsidR="007C6298" w:rsidRDefault="006905FD" w:rsidP="007F456E">
      <w:r>
        <w:rPr>
          <w:rFonts w:hint="eastAsia"/>
        </w:rPr>
        <w:t xml:space="preserve">　　</w:t>
      </w:r>
    </w:p>
    <w:p w14:paraId="5B5C322A" w14:textId="050F0B1D" w:rsidR="00FB31B6" w:rsidRDefault="00C329C5" w:rsidP="007F456E">
      <w:r>
        <w:rPr>
          <w:rFonts w:hint="eastAsia"/>
        </w:rPr>
        <w:t xml:space="preserve">　（６）申込み締切</w:t>
      </w:r>
      <w:r w:rsidR="00A53283">
        <w:rPr>
          <w:rFonts w:hint="eastAsia"/>
        </w:rPr>
        <w:t>・申込み先</w:t>
      </w:r>
    </w:p>
    <w:p w14:paraId="22DF5D2A" w14:textId="0EC4C5C7" w:rsidR="00C329C5" w:rsidRPr="001A2F8A" w:rsidRDefault="00C329C5" w:rsidP="007F456E">
      <w:r>
        <w:rPr>
          <w:rFonts w:hint="eastAsia"/>
        </w:rPr>
        <w:t xml:space="preserve">　</w:t>
      </w:r>
      <w:r w:rsidRPr="001A2F8A">
        <w:rPr>
          <w:rFonts w:hint="eastAsia"/>
        </w:rPr>
        <w:t xml:space="preserve">　　</w:t>
      </w:r>
      <w:r w:rsidR="00437F9F" w:rsidRPr="001A2F8A">
        <w:rPr>
          <w:rFonts w:hint="eastAsia"/>
        </w:rPr>
        <w:t xml:space="preserve">　</w:t>
      </w:r>
      <w:r w:rsidR="00A53283" w:rsidRPr="001A2F8A">
        <w:rPr>
          <w:rFonts w:hint="eastAsia"/>
        </w:rPr>
        <w:t>〆切：</w:t>
      </w:r>
      <w:r w:rsidR="001A2F8A" w:rsidRPr="001A2F8A">
        <w:rPr>
          <w:rFonts w:hint="eastAsia"/>
        </w:rPr>
        <w:t>３</w:t>
      </w:r>
      <w:r w:rsidR="00437F9F" w:rsidRPr="001A2F8A">
        <w:rPr>
          <w:rFonts w:hint="eastAsia"/>
        </w:rPr>
        <w:t>月</w:t>
      </w:r>
      <w:r w:rsidR="001A2F8A" w:rsidRPr="001A2F8A">
        <w:rPr>
          <w:rFonts w:hint="eastAsia"/>
        </w:rPr>
        <w:t>１４</w:t>
      </w:r>
      <w:r w:rsidR="00437F9F" w:rsidRPr="001A2F8A">
        <w:rPr>
          <w:rFonts w:hint="eastAsia"/>
        </w:rPr>
        <w:t>日</w:t>
      </w:r>
      <w:r w:rsidR="00951FB5" w:rsidRPr="001A2F8A">
        <w:rPr>
          <w:rFonts w:hint="eastAsia"/>
        </w:rPr>
        <w:t>(</w:t>
      </w:r>
      <w:r w:rsidR="008161F3" w:rsidRPr="001A2F8A">
        <w:rPr>
          <w:rFonts w:hint="eastAsia"/>
        </w:rPr>
        <w:t>金</w:t>
      </w:r>
      <w:r w:rsidR="00951FB5" w:rsidRPr="001A2F8A">
        <w:rPr>
          <w:rFonts w:hint="eastAsia"/>
        </w:rPr>
        <w:t>)</w:t>
      </w:r>
    </w:p>
    <w:p w14:paraId="67091320" w14:textId="38C5E16F" w:rsidR="00FB31B6" w:rsidRPr="001A2F8A" w:rsidRDefault="00A53283" w:rsidP="007F456E">
      <w:r w:rsidRPr="001A2F8A">
        <w:rPr>
          <w:rFonts w:hint="eastAsia"/>
        </w:rPr>
        <w:t xml:space="preserve">　　　　</w:t>
      </w:r>
      <w:r w:rsidR="00FB2EB9" w:rsidRPr="001A2F8A">
        <w:rPr>
          <w:rFonts w:hint="eastAsia"/>
        </w:rPr>
        <w:t>申込先：FAX：</w:t>
      </w:r>
      <w:r w:rsidR="00B65E6E" w:rsidRPr="001A2F8A">
        <w:rPr>
          <w:rFonts w:hint="eastAsia"/>
        </w:rPr>
        <w:t>０７９７－７４－９００２</w:t>
      </w:r>
    </w:p>
    <w:p w14:paraId="40C70BAD" w14:textId="4A97B251" w:rsidR="00A55651" w:rsidRPr="001A2F8A" w:rsidRDefault="00A55651" w:rsidP="007F456E">
      <w:r w:rsidRPr="001A2F8A">
        <w:rPr>
          <w:rFonts w:hint="eastAsia"/>
        </w:rPr>
        <w:t xml:space="preserve">　　　　メール：</w:t>
      </w:r>
      <w:hyperlink r:id="rId8" w:history="1">
        <w:r w:rsidR="00D66B7F" w:rsidRPr="001A2F8A">
          <w:rPr>
            <w:rStyle w:val="a6"/>
            <w:rFonts w:hint="eastAsia"/>
            <w:color w:val="auto"/>
          </w:rPr>
          <w:t>kankot01@outlook.jp</w:t>
        </w:r>
      </w:hyperlink>
      <w:r w:rsidR="00D66B7F" w:rsidRPr="001A2F8A">
        <w:rPr>
          <w:rFonts w:hint="eastAsia"/>
        </w:rPr>
        <w:t>又はkanko1110@gmail.com</w:t>
      </w:r>
    </w:p>
    <w:p w14:paraId="562669D6" w14:textId="692E37F3" w:rsidR="00951FB5" w:rsidRPr="001A2F8A" w:rsidRDefault="00951FB5" w:rsidP="007F456E">
      <w:r w:rsidRPr="001A2F8A">
        <w:rPr>
          <w:rFonts w:hint="eastAsia"/>
        </w:rPr>
        <w:t xml:space="preserve">　　　　宝塚市国際観光協会事務局：担当　　村井・田中</w:t>
      </w:r>
    </w:p>
    <w:p w14:paraId="37F5CB1E" w14:textId="6E688443" w:rsidR="007F7A3B" w:rsidRPr="001A2F8A" w:rsidRDefault="007F7A3B" w:rsidP="007F456E">
      <w:r w:rsidRPr="001A2F8A">
        <w:rPr>
          <w:rFonts w:hint="eastAsia"/>
        </w:rPr>
        <w:t xml:space="preserve">　　　　採択された事業所様には、</w:t>
      </w:r>
      <w:r w:rsidR="008161F3" w:rsidRPr="001A2F8A">
        <w:rPr>
          <w:rFonts w:hint="eastAsia"/>
        </w:rPr>
        <w:t>３</w:t>
      </w:r>
      <w:r w:rsidRPr="001A2F8A">
        <w:rPr>
          <w:rFonts w:hint="eastAsia"/>
        </w:rPr>
        <w:t>月</w:t>
      </w:r>
      <w:r w:rsidR="001A2F8A" w:rsidRPr="001A2F8A">
        <w:rPr>
          <w:rFonts w:hint="eastAsia"/>
        </w:rPr>
        <w:t>２１</w:t>
      </w:r>
      <w:r w:rsidRPr="001A2F8A">
        <w:rPr>
          <w:rFonts w:hint="eastAsia"/>
        </w:rPr>
        <w:t>日（金）までにこちらからご連絡させて頂きます。</w:t>
      </w:r>
    </w:p>
    <w:p w14:paraId="31440840" w14:textId="5CAA5920" w:rsidR="00265266" w:rsidRDefault="00265266" w:rsidP="007F456E"/>
    <w:p w14:paraId="3EBC3626" w14:textId="159A3E4B" w:rsidR="007F7A3B" w:rsidRPr="007F7A3B" w:rsidRDefault="007F7A3B" w:rsidP="007F456E"/>
    <w:p w14:paraId="73000DB5" w14:textId="343F47D0" w:rsidR="00265266" w:rsidRDefault="00265266" w:rsidP="007F456E">
      <w:pPr>
        <w:rPr>
          <w:noProof/>
        </w:rPr>
      </w:pPr>
    </w:p>
    <w:p w14:paraId="34B621D9" w14:textId="77777777" w:rsidR="00B84B1C" w:rsidRDefault="00B84B1C" w:rsidP="007F456E">
      <w:pPr>
        <w:rPr>
          <w:noProof/>
        </w:rPr>
      </w:pPr>
    </w:p>
    <w:p w14:paraId="0F31EF72" w14:textId="77777777" w:rsidR="00B84B1C" w:rsidRDefault="00B84B1C" w:rsidP="007F456E">
      <w:pPr>
        <w:rPr>
          <w:noProof/>
        </w:rPr>
      </w:pPr>
    </w:p>
    <w:p w14:paraId="7F6EF371" w14:textId="77777777" w:rsidR="00B84B1C" w:rsidRDefault="00B84B1C" w:rsidP="007F456E">
      <w:pPr>
        <w:rPr>
          <w:noProof/>
        </w:rPr>
      </w:pPr>
    </w:p>
    <w:p w14:paraId="5C370C05" w14:textId="77777777" w:rsidR="00B84B1C" w:rsidRDefault="00B84B1C" w:rsidP="007F456E">
      <w:pPr>
        <w:rPr>
          <w:noProof/>
        </w:rPr>
      </w:pPr>
    </w:p>
    <w:p w14:paraId="139D094D" w14:textId="77777777" w:rsidR="00716DE1" w:rsidRDefault="00716DE1" w:rsidP="007F456E">
      <w:pPr>
        <w:rPr>
          <w:noProof/>
        </w:rPr>
      </w:pPr>
    </w:p>
    <w:p w14:paraId="1202CF30" w14:textId="04F1E96A" w:rsidR="008F6C6B" w:rsidRDefault="00F73A6C" w:rsidP="00F73A6C">
      <w:r>
        <w:rPr>
          <w:rFonts w:hint="eastAsia"/>
        </w:rPr>
        <w:lastRenderedPageBreak/>
        <w:t>２．</w:t>
      </w:r>
      <w:r w:rsidR="00A715A8">
        <w:rPr>
          <w:rFonts w:hint="eastAsia"/>
        </w:rPr>
        <w:t>（参考資料）取組に至る</w:t>
      </w:r>
      <w:r w:rsidR="008F6C6B">
        <w:rPr>
          <w:rFonts w:hint="eastAsia"/>
        </w:rPr>
        <w:t>背景</w:t>
      </w:r>
    </w:p>
    <w:p w14:paraId="10D32E52" w14:textId="77777777" w:rsidR="008F6C6B" w:rsidRDefault="008F6C6B" w:rsidP="008F6C6B">
      <w:r>
        <w:rPr>
          <w:rFonts w:hint="eastAsia"/>
        </w:rPr>
        <w:t xml:space="preserve">　（１）インバウンド需要の吸収</w:t>
      </w:r>
    </w:p>
    <w:p w14:paraId="10A4B704" w14:textId="77777777" w:rsidR="008F6C6B" w:rsidRDefault="008F6C6B" w:rsidP="008F6C6B">
      <w:pPr>
        <w:pStyle w:val="a5"/>
        <w:ind w:leftChars="0" w:left="420"/>
      </w:pPr>
      <w:r>
        <w:rPr>
          <w:rFonts w:hint="eastAsia"/>
        </w:rPr>
        <w:t>①インバウンドが興味を示すもの</w:t>
      </w:r>
    </w:p>
    <w:p w14:paraId="1A0DC2E9" w14:textId="77777777" w:rsidR="008F6C6B" w:rsidRDefault="008F6C6B" w:rsidP="008F6C6B">
      <w:pPr>
        <w:pStyle w:val="a5"/>
        <w:ind w:leftChars="0" w:left="420" w:firstLineChars="100" w:firstLine="210"/>
      </w:pPr>
      <w:r>
        <w:rPr>
          <w:rFonts w:hint="eastAsia"/>
        </w:rPr>
        <w:t>（6/6観光庁資源課長来宝時講演資料より抜粋）</w:t>
      </w:r>
    </w:p>
    <w:p w14:paraId="1CFB2FCD" w14:textId="77777777" w:rsidR="008F6C6B" w:rsidRPr="005A34C3" w:rsidRDefault="008F6C6B" w:rsidP="008F6C6B">
      <w:pPr>
        <w:pStyle w:val="a5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57BEB" wp14:editId="43FFB1AD">
                <wp:simplePos x="0" y="0"/>
                <wp:positionH relativeFrom="column">
                  <wp:posOffset>2364740</wp:posOffset>
                </wp:positionH>
                <wp:positionV relativeFrom="paragraph">
                  <wp:posOffset>2155190</wp:posOffset>
                </wp:positionV>
                <wp:extent cx="3143250" cy="19050"/>
                <wp:effectExtent l="0" t="0" r="19050" b="19050"/>
                <wp:wrapNone/>
                <wp:docPr id="9" name="直線コネクタ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A33424-8E14-9BB2-58C8-6D0B3453BD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C74B8" id="直線コネクタ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2pt,169.7pt" to="433.7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" strokecolor="red" strokeweight="1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00261" wp14:editId="6F78167B">
                <wp:simplePos x="0" y="0"/>
                <wp:positionH relativeFrom="column">
                  <wp:posOffset>2545715</wp:posOffset>
                </wp:positionH>
                <wp:positionV relativeFrom="paragraph">
                  <wp:posOffset>1183640</wp:posOffset>
                </wp:positionV>
                <wp:extent cx="2543175" cy="19050"/>
                <wp:effectExtent l="0" t="0" r="28575" b="19050"/>
                <wp:wrapNone/>
                <wp:docPr id="3" name="直線コネクタ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B1944A-28AE-6B19-56F7-58C75083EC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34BC1" id="直線コネクタ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5pt,93.2pt" to="400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" strokecolor="red" strokeweight="1.7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D036551" wp14:editId="3652BF59">
            <wp:extent cx="5238750" cy="2784475"/>
            <wp:effectExtent l="19050" t="19050" r="19050" b="15875"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860FBDC1-3295-9A13-0262-9D5A52C2A9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860FBDC1-3295-9A13-0262-9D5A52C2A9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728" cy="27956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B658610" w14:textId="77777777" w:rsidR="008F6C6B" w:rsidRDefault="008F6C6B" w:rsidP="008F6C6B">
      <w:pPr>
        <w:pStyle w:val="a5"/>
        <w:ind w:leftChars="0" w:left="420"/>
      </w:pP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1F839AF7" wp14:editId="72F7B133">
            <wp:extent cx="4794068" cy="2534498"/>
            <wp:effectExtent l="0" t="0" r="6985" b="0"/>
            <wp:docPr id="943533756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9597A0A-12AE-1F4F-4CA4-227FB0358D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79597A0A-12AE-1F4F-4CA4-227FB0358D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4615" cy="25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515AA" w14:textId="77777777" w:rsidR="008F6C6B" w:rsidRDefault="008F6C6B" w:rsidP="008F6C6B">
      <w:pPr>
        <w:pStyle w:val="a5"/>
        <w:ind w:leftChars="0" w:left="420"/>
      </w:pPr>
      <w:r>
        <w:rPr>
          <w:noProof/>
        </w:rPr>
        <w:lastRenderedPageBreak/>
        <w:drawing>
          <wp:inline distT="0" distB="0" distL="0" distR="0" wp14:anchorId="2E399B0D" wp14:editId="647B2DAC">
            <wp:extent cx="5133703" cy="2917426"/>
            <wp:effectExtent l="0" t="0" r="0" b="0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A26EB8C7-607D-BDB2-ED60-89DA547718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A26EB8C7-607D-BDB2-ED60-89DA547718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826" cy="293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D6947" w14:textId="5AB15A61" w:rsidR="008F6C6B" w:rsidRDefault="00B15AE7" w:rsidP="008F6C6B">
      <w:r>
        <w:rPr>
          <w:rFonts w:hint="eastAsia"/>
        </w:rPr>
        <w:t>ご質問・</w:t>
      </w:r>
      <w:r w:rsidR="006A6341">
        <w:rPr>
          <w:rFonts w:hint="eastAsia"/>
        </w:rPr>
        <w:t>お問い合わせ</w:t>
      </w:r>
      <w:r>
        <w:rPr>
          <w:rFonts w:hint="eastAsia"/>
        </w:rPr>
        <w:t>は下記まで</w:t>
      </w:r>
    </w:p>
    <w:p w14:paraId="128603FF" w14:textId="1EBA3F88" w:rsidR="006A6341" w:rsidRDefault="006A6341" w:rsidP="008F6C6B">
      <w:r>
        <w:rPr>
          <w:rFonts w:hint="eastAsia"/>
        </w:rPr>
        <w:t>宝塚市国際観光協会</w:t>
      </w:r>
      <w:r w:rsidR="007C42DB">
        <w:rPr>
          <w:rFonts w:hint="eastAsia"/>
        </w:rPr>
        <w:t xml:space="preserve">    村井・田中まで</w:t>
      </w:r>
    </w:p>
    <w:p w14:paraId="0E2C59A8" w14:textId="0A4ACBBF" w:rsidR="006A6341" w:rsidRDefault="006A6341" w:rsidP="008F6C6B">
      <w:r>
        <w:rPr>
          <w:rFonts w:hint="eastAsia"/>
        </w:rPr>
        <w:t>メール：</w:t>
      </w:r>
      <w:hyperlink r:id="rId12" w:history="1">
        <w:r w:rsidR="007C42DB" w:rsidRPr="005E0E66">
          <w:rPr>
            <w:rStyle w:val="a6"/>
            <w:rFonts w:hint="eastAsia"/>
          </w:rPr>
          <w:t>kankot01@outlook.jp</w:t>
        </w:r>
      </w:hyperlink>
      <w:r w:rsidR="005C67AA">
        <w:rPr>
          <w:rFonts w:hint="eastAsia"/>
        </w:rPr>
        <w:t>またはkanko1110@</w:t>
      </w:r>
      <w:r w:rsidR="007C42DB">
        <w:rPr>
          <w:rFonts w:hint="eastAsia"/>
        </w:rPr>
        <w:t>gmail.com</w:t>
      </w:r>
    </w:p>
    <w:p w14:paraId="0B016E15" w14:textId="33AA111D" w:rsidR="006A6341" w:rsidRDefault="000C0D40" w:rsidP="008F6C6B">
      <w:r>
        <w:rPr>
          <w:rFonts w:hint="eastAsia"/>
        </w:rPr>
        <w:t>Tel　：</w:t>
      </w:r>
      <w:r w:rsidR="0092020E">
        <w:rPr>
          <w:rFonts w:hint="eastAsia"/>
        </w:rPr>
        <w:t>０７９７－７７－９１２０</w:t>
      </w:r>
    </w:p>
    <w:p w14:paraId="49093802" w14:textId="34AA7B36" w:rsidR="0092020E" w:rsidRPr="006A6341" w:rsidRDefault="00D2321D" w:rsidP="008F6C6B">
      <w:r>
        <w:rPr>
          <w:rFonts w:hint="eastAsia"/>
        </w:rPr>
        <w:t>平日：</w:t>
      </w:r>
      <w:r w:rsidR="000C2300">
        <w:rPr>
          <w:rFonts w:hint="eastAsia"/>
        </w:rPr>
        <w:t>９</w:t>
      </w:r>
      <w:r>
        <w:rPr>
          <w:rFonts w:hint="eastAsia"/>
        </w:rPr>
        <w:t>：００～</w:t>
      </w:r>
      <w:r w:rsidR="00866C09">
        <w:rPr>
          <w:rFonts w:hint="eastAsia"/>
        </w:rPr>
        <w:t>１７：３０</w:t>
      </w:r>
    </w:p>
    <w:p w14:paraId="79ECA45A" w14:textId="77777777" w:rsidR="008F6C6B" w:rsidRDefault="008F6C6B" w:rsidP="008F6C6B"/>
    <w:p w14:paraId="066A0F8E" w14:textId="77777777" w:rsidR="008F6C6B" w:rsidRDefault="008F6C6B" w:rsidP="008F6C6B"/>
    <w:p w14:paraId="437EF9A3" w14:textId="77777777" w:rsidR="008F6C6B" w:rsidRDefault="008F6C6B" w:rsidP="008F6C6B"/>
    <w:p w14:paraId="793BAA38" w14:textId="77777777" w:rsidR="008F6C6B" w:rsidRDefault="008F6C6B" w:rsidP="008F6C6B"/>
    <w:p w14:paraId="3BC29330" w14:textId="61B93F5D" w:rsidR="008F6C6B" w:rsidRDefault="008F6C6B" w:rsidP="00EB7525">
      <w:pPr>
        <w:pStyle w:val="a8"/>
      </w:pPr>
      <w:r>
        <w:rPr>
          <w:rFonts w:hint="eastAsia"/>
        </w:rPr>
        <w:t>以上</w:t>
      </w:r>
    </w:p>
    <w:p w14:paraId="7B083BDF" w14:textId="77777777" w:rsidR="00EB7525" w:rsidRDefault="00EB7525" w:rsidP="00866C09">
      <w:pPr>
        <w:ind w:firstLineChars="4200" w:firstLine="8820"/>
      </w:pPr>
    </w:p>
    <w:p w14:paraId="0DF0C327" w14:textId="77777777" w:rsidR="00EB7525" w:rsidRDefault="00EB7525" w:rsidP="00866C09">
      <w:pPr>
        <w:ind w:firstLineChars="4200" w:firstLine="8820"/>
      </w:pPr>
    </w:p>
    <w:p w14:paraId="5F6D5228" w14:textId="77777777" w:rsidR="00EB7525" w:rsidRDefault="00EB7525" w:rsidP="00866C09">
      <w:pPr>
        <w:ind w:firstLineChars="4200" w:firstLine="8820"/>
      </w:pPr>
    </w:p>
    <w:p w14:paraId="0E17B858" w14:textId="77777777" w:rsidR="00951FB5" w:rsidRDefault="00951FB5" w:rsidP="00866C09">
      <w:pPr>
        <w:ind w:firstLineChars="4200" w:firstLine="8820"/>
      </w:pPr>
    </w:p>
    <w:p w14:paraId="2578640E" w14:textId="77777777" w:rsidR="00951FB5" w:rsidRDefault="00951FB5" w:rsidP="00866C09">
      <w:pPr>
        <w:ind w:firstLineChars="4200" w:firstLine="8820"/>
      </w:pPr>
    </w:p>
    <w:p w14:paraId="0E891EEE" w14:textId="77777777" w:rsidR="00951FB5" w:rsidRDefault="00951FB5" w:rsidP="00866C09">
      <w:pPr>
        <w:ind w:firstLineChars="4200" w:firstLine="8820"/>
      </w:pPr>
    </w:p>
    <w:p w14:paraId="3383FBA6" w14:textId="77777777" w:rsidR="00951FB5" w:rsidRDefault="00951FB5" w:rsidP="00866C09">
      <w:pPr>
        <w:ind w:firstLineChars="4200" w:firstLine="8820"/>
      </w:pPr>
    </w:p>
    <w:p w14:paraId="38CDC810" w14:textId="77777777" w:rsidR="00951FB5" w:rsidRDefault="00951FB5" w:rsidP="00866C09">
      <w:pPr>
        <w:ind w:firstLineChars="4200" w:firstLine="8820"/>
      </w:pPr>
    </w:p>
    <w:p w14:paraId="70DC47FE" w14:textId="77777777" w:rsidR="00951FB5" w:rsidRDefault="00951FB5" w:rsidP="00866C09">
      <w:pPr>
        <w:ind w:firstLineChars="4200" w:firstLine="8820"/>
      </w:pPr>
    </w:p>
    <w:p w14:paraId="4695F2A3" w14:textId="77777777" w:rsidR="00951FB5" w:rsidRDefault="00951FB5" w:rsidP="00866C09">
      <w:pPr>
        <w:ind w:firstLineChars="4200" w:firstLine="8820"/>
      </w:pPr>
    </w:p>
    <w:p w14:paraId="2E380FDF" w14:textId="77777777" w:rsidR="00951FB5" w:rsidRDefault="00951FB5" w:rsidP="00866C09">
      <w:pPr>
        <w:ind w:firstLineChars="4200" w:firstLine="8820"/>
      </w:pPr>
    </w:p>
    <w:p w14:paraId="33EC48BF" w14:textId="77777777" w:rsidR="00951FB5" w:rsidRDefault="00951FB5" w:rsidP="00866C09">
      <w:pPr>
        <w:ind w:firstLineChars="4200" w:firstLine="8820"/>
      </w:pPr>
    </w:p>
    <w:p w14:paraId="0B6D866A" w14:textId="77777777" w:rsidR="00951FB5" w:rsidRDefault="00951FB5" w:rsidP="00866C09">
      <w:pPr>
        <w:ind w:firstLineChars="4200" w:firstLine="8820"/>
      </w:pPr>
    </w:p>
    <w:p w14:paraId="023D051C" w14:textId="77777777" w:rsidR="00951FB5" w:rsidRDefault="00951FB5" w:rsidP="00866C09">
      <w:pPr>
        <w:ind w:firstLineChars="4200" w:firstLine="8820"/>
      </w:pPr>
    </w:p>
    <w:p w14:paraId="09B0EFFC" w14:textId="77777777" w:rsidR="00886B99" w:rsidRDefault="00886B99" w:rsidP="00886B99"/>
    <w:p w14:paraId="63A08097" w14:textId="60B3D798" w:rsidR="001D2DFA" w:rsidRDefault="001D2DFA" w:rsidP="001D2DFA">
      <w:pPr>
        <w:jc w:val="right"/>
        <w:rPr>
          <w:kern w:val="0"/>
        </w:rPr>
      </w:pPr>
      <w:r>
        <w:rPr>
          <w:rFonts w:hint="eastAsia"/>
          <w:kern w:val="0"/>
        </w:rPr>
        <w:lastRenderedPageBreak/>
        <w:t>2025年　　月　　日</w:t>
      </w:r>
    </w:p>
    <w:p w14:paraId="329561CB" w14:textId="664E4456" w:rsidR="008F6C6B" w:rsidRPr="001D2DFA" w:rsidRDefault="0029293D" w:rsidP="0047523B">
      <w:pPr>
        <w:jc w:val="center"/>
        <w:rPr>
          <w:kern w:val="0"/>
          <w:sz w:val="28"/>
          <w:szCs w:val="28"/>
        </w:rPr>
      </w:pPr>
      <w:r w:rsidRPr="001D2DFA">
        <w:rPr>
          <w:rFonts w:hint="eastAsia"/>
          <w:kern w:val="0"/>
          <w:sz w:val="28"/>
          <w:szCs w:val="28"/>
        </w:rPr>
        <w:t>体験型コンテンツ商品の造成支援</w:t>
      </w:r>
      <w:r w:rsidR="00467B20" w:rsidRPr="001D2DFA">
        <w:rPr>
          <w:rFonts w:hint="eastAsia"/>
          <w:kern w:val="0"/>
          <w:sz w:val="28"/>
          <w:szCs w:val="28"/>
        </w:rPr>
        <w:t>申込書</w:t>
      </w:r>
    </w:p>
    <w:p w14:paraId="661CFDEF" w14:textId="68165E10" w:rsidR="00467B20" w:rsidRDefault="00A17EC1" w:rsidP="00467B20">
      <w:pPr>
        <w:rPr>
          <w:kern w:val="0"/>
        </w:rPr>
      </w:pPr>
      <w:r>
        <w:rPr>
          <w:rFonts w:hint="eastAsia"/>
          <w:kern w:val="0"/>
        </w:rPr>
        <w:t>FAX:</w:t>
      </w:r>
      <w:r w:rsidR="001D2DFA">
        <w:rPr>
          <w:rFonts w:hint="eastAsia"/>
          <w:kern w:val="0"/>
        </w:rPr>
        <w:t>０７９７－</w:t>
      </w:r>
      <w:r w:rsidR="00122560">
        <w:rPr>
          <w:rFonts w:hint="eastAsia"/>
          <w:kern w:val="0"/>
        </w:rPr>
        <w:t>７４</w:t>
      </w:r>
      <w:r w:rsidR="001D2DFA">
        <w:rPr>
          <w:rFonts w:hint="eastAsia"/>
          <w:kern w:val="0"/>
        </w:rPr>
        <w:t>－９</w:t>
      </w:r>
      <w:r w:rsidR="0083178A">
        <w:rPr>
          <w:rFonts w:hint="eastAsia"/>
          <w:kern w:val="0"/>
        </w:rPr>
        <w:t>００２</w:t>
      </w:r>
    </w:p>
    <w:p w14:paraId="2CEEF589" w14:textId="5A499AB2" w:rsidR="001D2DFA" w:rsidRDefault="005C2889" w:rsidP="00467B20">
      <w:pPr>
        <w:rPr>
          <w:kern w:val="0"/>
        </w:rPr>
      </w:pPr>
      <w:r>
        <w:rPr>
          <w:rFonts w:hint="eastAsia"/>
          <w:kern w:val="0"/>
        </w:rPr>
        <w:t>メール</w:t>
      </w:r>
      <w:r w:rsidR="00942197">
        <w:rPr>
          <w:rFonts w:hint="eastAsia"/>
          <w:kern w:val="0"/>
        </w:rPr>
        <w:t>:</w:t>
      </w:r>
      <w:r>
        <w:rPr>
          <w:rFonts w:hint="eastAsia"/>
          <w:kern w:val="0"/>
        </w:rPr>
        <w:t>kankot01@outlook.jp</w:t>
      </w:r>
      <w:r w:rsidR="007A42E7">
        <w:rPr>
          <w:rFonts w:hint="eastAsia"/>
          <w:kern w:val="0"/>
        </w:rPr>
        <w:t>又はkanko1110@gmail.com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567FE" w14:paraId="39EEFFCB" w14:textId="77777777" w:rsidTr="00BA7411">
        <w:tc>
          <w:tcPr>
            <w:tcW w:w="1696" w:type="dxa"/>
          </w:tcPr>
          <w:p w14:paraId="3C160FFF" w14:textId="6C59AEB1" w:rsidR="00C567FE" w:rsidRPr="00F75601" w:rsidRDefault="00253EFF" w:rsidP="00467B20">
            <w:pPr>
              <w:rPr>
                <w:sz w:val="28"/>
                <w:szCs w:val="28"/>
              </w:rPr>
            </w:pPr>
            <w:r w:rsidRPr="00F75601">
              <w:rPr>
                <w:rFonts w:hint="eastAsia"/>
                <w:sz w:val="28"/>
                <w:szCs w:val="28"/>
              </w:rPr>
              <w:t>事業者名</w:t>
            </w:r>
          </w:p>
        </w:tc>
        <w:tc>
          <w:tcPr>
            <w:tcW w:w="7932" w:type="dxa"/>
          </w:tcPr>
          <w:p w14:paraId="35708D71" w14:textId="77777777" w:rsidR="00C567FE" w:rsidRDefault="00C567FE" w:rsidP="00467B20"/>
        </w:tc>
      </w:tr>
      <w:tr w:rsidR="00C567FE" w14:paraId="13E59F61" w14:textId="77777777" w:rsidTr="00BA7411">
        <w:tc>
          <w:tcPr>
            <w:tcW w:w="1696" w:type="dxa"/>
          </w:tcPr>
          <w:p w14:paraId="20D7DD20" w14:textId="37220B56" w:rsidR="00C567FE" w:rsidRPr="00F75601" w:rsidRDefault="00253EFF" w:rsidP="00467B20">
            <w:pPr>
              <w:rPr>
                <w:sz w:val="28"/>
                <w:szCs w:val="28"/>
              </w:rPr>
            </w:pPr>
            <w:r w:rsidRPr="00F75601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932" w:type="dxa"/>
          </w:tcPr>
          <w:p w14:paraId="144AC7F4" w14:textId="77777777" w:rsidR="00C567FE" w:rsidRDefault="00C567FE" w:rsidP="00467B20"/>
        </w:tc>
      </w:tr>
      <w:tr w:rsidR="00C567FE" w14:paraId="3AE27356" w14:textId="77777777" w:rsidTr="00BA7411">
        <w:tc>
          <w:tcPr>
            <w:tcW w:w="1696" w:type="dxa"/>
          </w:tcPr>
          <w:p w14:paraId="6B200781" w14:textId="01AC8F30" w:rsidR="00C567FE" w:rsidRPr="00F75601" w:rsidRDefault="00A07368" w:rsidP="00467B20">
            <w:pPr>
              <w:rPr>
                <w:sz w:val="28"/>
                <w:szCs w:val="28"/>
              </w:rPr>
            </w:pPr>
            <w:r w:rsidRPr="00F75601">
              <w:rPr>
                <w:rFonts w:hint="eastAsia"/>
                <w:sz w:val="28"/>
                <w:szCs w:val="28"/>
              </w:rPr>
              <w:t>連絡先</w:t>
            </w:r>
            <w:r w:rsidRPr="00F75601">
              <w:rPr>
                <w:rFonts w:ascii="Segoe UI Symbol" w:hAnsi="Segoe UI Symbol" w:cs="Segoe UI Symbol" w:hint="eastAsia"/>
                <w:sz w:val="28"/>
                <w:szCs w:val="28"/>
              </w:rPr>
              <w:t>☏</w:t>
            </w:r>
          </w:p>
        </w:tc>
        <w:tc>
          <w:tcPr>
            <w:tcW w:w="7932" w:type="dxa"/>
          </w:tcPr>
          <w:p w14:paraId="46CCD3B4" w14:textId="77777777" w:rsidR="00C567FE" w:rsidRDefault="00C567FE" w:rsidP="00467B20"/>
        </w:tc>
      </w:tr>
      <w:tr w:rsidR="00C567FE" w14:paraId="3F4BE419" w14:textId="77777777" w:rsidTr="00BA7411">
        <w:tc>
          <w:tcPr>
            <w:tcW w:w="1696" w:type="dxa"/>
          </w:tcPr>
          <w:p w14:paraId="1C6F8702" w14:textId="30689D01" w:rsidR="00C567FE" w:rsidRPr="00F75601" w:rsidRDefault="00A07368" w:rsidP="00467B20">
            <w:pPr>
              <w:rPr>
                <w:sz w:val="28"/>
                <w:szCs w:val="28"/>
              </w:rPr>
            </w:pPr>
            <w:r w:rsidRPr="00F75601">
              <w:rPr>
                <w:rFonts w:hint="eastAsia"/>
                <w:sz w:val="28"/>
                <w:szCs w:val="28"/>
              </w:rPr>
              <w:t>連絡先</w:t>
            </w:r>
            <w:r w:rsidRPr="00F75601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✉</w:t>
            </w:r>
          </w:p>
        </w:tc>
        <w:tc>
          <w:tcPr>
            <w:tcW w:w="7932" w:type="dxa"/>
          </w:tcPr>
          <w:p w14:paraId="7D9B0641" w14:textId="77777777" w:rsidR="00C567FE" w:rsidRDefault="00C567FE" w:rsidP="00467B20"/>
        </w:tc>
      </w:tr>
      <w:tr w:rsidR="00C567FE" w14:paraId="3872D9CC" w14:textId="77777777" w:rsidTr="00BA7411">
        <w:tc>
          <w:tcPr>
            <w:tcW w:w="1696" w:type="dxa"/>
          </w:tcPr>
          <w:p w14:paraId="5D7A6FEB" w14:textId="4C3D1121" w:rsidR="00392518" w:rsidRPr="00F75601" w:rsidRDefault="00A07368" w:rsidP="00467B20">
            <w:pPr>
              <w:rPr>
                <w:sz w:val="28"/>
                <w:szCs w:val="28"/>
              </w:rPr>
            </w:pPr>
            <w:r w:rsidRPr="00F75601">
              <w:rPr>
                <w:rFonts w:hint="eastAsia"/>
                <w:sz w:val="28"/>
                <w:szCs w:val="28"/>
              </w:rPr>
              <w:t>ご担当者名</w:t>
            </w:r>
          </w:p>
        </w:tc>
        <w:tc>
          <w:tcPr>
            <w:tcW w:w="7932" w:type="dxa"/>
          </w:tcPr>
          <w:p w14:paraId="3D24663C" w14:textId="77777777" w:rsidR="00C567FE" w:rsidRDefault="00C567FE" w:rsidP="00467B20"/>
        </w:tc>
      </w:tr>
      <w:tr w:rsidR="008161F3" w14:paraId="0D283E83" w14:textId="77777777" w:rsidTr="00BA7411">
        <w:tc>
          <w:tcPr>
            <w:tcW w:w="1696" w:type="dxa"/>
          </w:tcPr>
          <w:p w14:paraId="47995311" w14:textId="6653EF1B" w:rsidR="008161F3" w:rsidRPr="00F75601" w:rsidRDefault="008161F3" w:rsidP="00467B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所属団体</w:t>
            </w:r>
          </w:p>
        </w:tc>
        <w:tc>
          <w:tcPr>
            <w:tcW w:w="7932" w:type="dxa"/>
          </w:tcPr>
          <w:p w14:paraId="606068A1" w14:textId="2B80D7CB" w:rsidR="008161F3" w:rsidRDefault="008161F3" w:rsidP="00467B20">
            <w:r>
              <w:rPr>
                <w:rFonts w:hint="eastAsia"/>
              </w:rPr>
              <w:t>いずれかに○を付けてください</w:t>
            </w:r>
          </w:p>
          <w:p w14:paraId="60147DBA" w14:textId="184B1812" w:rsidR="008161F3" w:rsidRPr="008161F3" w:rsidRDefault="008161F3" w:rsidP="008161F3">
            <w:pPr>
              <w:ind w:firstLineChars="400" w:firstLine="1120"/>
              <w:rPr>
                <w:sz w:val="28"/>
                <w:szCs w:val="28"/>
              </w:rPr>
            </w:pPr>
            <w:r w:rsidRPr="008161F3">
              <w:rPr>
                <w:rFonts w:hint="eastAsia"/>
                <w:sz w:val="28"/>
                <w:szCs w:val="28"/>
              </w:rPr>
              <w:t>宝塚商工会議所・宝塚市国際観光協会・両方</w:t>
            </w:r>
          </w:p>
        </w:tc>
      </w:tr>
      <w:tr w:rsidR="00C567FE" w14:paraId="14128FC0" w14:textId="77777777" w:rsidTr="00BA7411">
        <w:tc>
          <w:tcPr>
            <w:tcW w:w="1696" w:type="dxa"/>
          </w:tcPr>
          <w:p w14:paraId="291A4452" w14:textId="56837D29" w:rsidR="00C567FE" w:rsidRPr="00F75601" w:rsidRDefault="00BA7411" w:rsidP="00467B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検討したいコンテンツの内容</w:t>
            </w:r>
          </w:p>
        </w:tc>
        <w:tc>
          <w:tcPr>
            <w:tcW w:w="7932" w:type="dxa"/>
          </w:tcPr>
          <w:p w14:paraId="3C9AFF00" w14:textId="637B5A47" w:rsidR="00C567FE" w:rsidRDefault="0018045D" w:rsidP="00467B20">
            <w:r>
              <w:rPr>
                <w:rFonts w:hint="eastAsia"/>
              </w:rPr>
              <w:t>■コンテンツの概要（現状で分かる範囲内で</w:t>
            </w:r>
            <w:r w:rsidR="00C532A6">
              <w:rPr>
                <w:rFonts w:hint="eastAsia"/>
              </w:rPr>
              <w:t>記入</w:t>
            </w:r>
            <w:r>
              <w:rPr>
                <w:rFonts w:hint="eastAsia"/>
              </w:rPr>
              <w:t>下さい）</w:t>
            </w:r>
          </w:p>
          <w:p w14:paraId="164CAA37" w14:textId="77777777" w:rsidR="00BA7411" w:rsidRDefault="00BA7411" w:rsidP="00467B20"/>
          <w:p w14:paraId="033E329F" w14:textId="77777777" w:rsidR="00BA7411" w:rsidRDefault="00BA7411" w:rsidP="00467B20"/>
          <w:p w14:paraId="103F2ED9" w14:textId="77777777" w:rsidR="00BA7411" w:rsidRDefault="00BA7411" w:rsidP="00467B20"/>
          <w:p w14:paraId="6C275EAF" w14:textId="739B730C" w:rsidR="00BA7411" w:rsidRDefault="006254EB" w:rsidP="00467B20">
            <w:r>
              <w:rPr>
                <w:rFonts w:hint="eastAsia"/>
              </w:rPr>
              <w:t>■お申込み人数</w:t>
            </w:r>
          </w:p>
          <w:p w14:paraId="78DB6054" w14:textId="51B64230" w:rsidR="006254EB" w:rsidRDefault="006254EB" w:rsidP="00467B20">
            <w:r>
              <w:rPr>
                <w:rFonts w:hint="eastAsia"/>
              </w:rPr>
              <w:t>（最小）　　　　人</w:t>
            </w:r>
          </w:p>
          <w:p w14:paraId="64CF521A" w14:textId="0BD43517" w:rsidR="006254EB" w:rsidRDefault="006254EB" w:rsidP="00467B20">
            <w:r>
              <w:rPr>
                <w:rFonts w:hint="eastAsia"/>
              </w:rPr>
              <w:t>（最大）　　　　人</w:t>
            </w:r>
          </w:p>
          <w:p w14:paraId="53CB5C1F" w14:textId="77777777" w:rsidR="006254EB" w:rsidRDefault="006254EB" w:rsidP="00467B20"/>
          <w:p w14:paraId="1BD44AFF" w14:textId="2D737D7A" w:rsidR="006254EB" w:rsidRDefault="00FD588B" w:rsidP="00467B20">
            <w:r>
              <w:rPr>
                <w:rFonts w:hint="eastAsia"/>
              </w:rPr>
              <w:t>■体験コンテンツの所要時間</w:t>
            </w:r>
          </w:p>
          <w:p w14:paraId="7E10F03C" w14:textId="0D68D1FE" w:rsidR="003758AE" w:rsidRDefault="00E345B7" w:rsidP="00467B20">
            <w:r>
              <w:rPr>
                <w:rFonts w:hint="eastAsia"/>
              </w:rPr>
              <w:t>おおよそ　　　時間</w:t>
            </w:r>
          </w:p>
          <w:p w14:paraId="3F4C4993" w14:textId="5498456C" w:rsidR="003758AE" w:rsidRDefault="003758AE" w:rsidP="00467B20">
            <w:r>
              <w:rPr>
                <w:rFonts w:hint="eastAsia"/>
              </w:rPr>
              <w:t>■設定不可日（曜日・時期・日など）</w:t>
            </w:r>
          </w:p>
          <w:p w14:paraId="17E98020" w14:textId="77777777" w:rsidR="003758AE" w:rsidRDefault="003758AE" w:rsidP="00467B20"/>
          <w:p w14:paraId="352C4252" w14:textId="3269B313" w:rsidR="003758AE" w:rsidRDefault="00E345B7" w:rsidP="00467B20">
            <w:r>
              <w:rPr>
                <w:rFonts w:hint="eastAsia"/>
              </w:rPr>
              <w:t>■販売希望金額</w:t>
            </w:r>
          </w:p>
          <w:p w14:paraId="3F5447C9" w14:textId="3743FB45" w:rsidR="00BA7411" w:rsidRDefault="005D2B97" w:rsidP="00467B20">
            <w:r>
              <w:rPr>
                <w:rFonts w:hint="eastAsia"/>
              </w:rPr>
              <w:t xml:space="preserve">　　　　　　　　円（おとな1人）</w:t>
            </w:r>
          </w:p>
          <w:p w14:paraId="248B0683" w14:textId="45CFA225" w:rsidR="005D2B97" w:rsidRDefault="005D2B97" w:rsidP="00467B20">
            <w:r>
              <w:rPr>
                <w:rFonts w:hint="eastAsia"/>
              </w:rPr>
              <w:t xml:space="preserve">　　　　　　　　円（こども</w:t>
            </w:r>
            <w:r w:rsidR="006B7A43">
              <w:rPr>
                <w:rFonts w:hint="eastAsia"/>
              </w:rPr>
              <w:t>１人）</w:t>
            </w:r>
          </w:p>
          <w:p w14:paraId="6FBBD620" w14:textId="77777777" w:rsidR="00BA7411" w:rsidRDefault="00BA7411" w:rsidP="00467B20"/>
        </w:tc>
      </w:tr>
      <w:tr w:rsidR="00C567FE" w14:paraId="210D208B" w14:textId="77777777" w:rsidTr="00AA00F4">
        <w:trPr>
          <w:trHeight w:val="1138"/>
        </w:trPr>
        <w:tc>
          <w:tcPr>
            <w:tcW w:w="1696" w:type="dxa"/>
          </w:tcPr>
          <w:p w14:paraId="2721719F" w14:textId="0C9F5854" w:rsidR="006B7A43" w:rsidRPr="00F75601" w:rsidRDefault="00C329C5" w:rsidP="00467B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</w:p>
        </w:tc>
        <w:tc>
          <w:tcPr>
            <w:tcW w:w="7932" w:type="dxa"/>
          </w:tcPr>
          <w:p w14:paraId="4910B56E" w14:textId="77777777" w:rsidR="00C567FE" w:rsidRDefault="00C567FE" w:rsidP="00467B20"/>
        </w:tc>
      </w:tr>
    </w:tbl>
    <w:p w14:paraId="2D6D339A" w14:textId="4CCED815" w:rsidR="002B52B7" w:rsidRDefault="002B52B7" w:rsidP="008161F3"/>
    <w:sectPr w:rsidR="002B52B7" w:rsidSect="004C22F6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8D80" w14:textId="77777777" w:rsidR="006D34C5" w:rsidRDefault="006D34C5" w:rsidP="008161F3">
      <w:r>
        <w:separator/>
      </w:r>
    </w:p>
  </w:endnote>
  <w:endnote w:type="continuationSeparator" w:id="0">
    <w:p w14:paraId="756A14C8" w14:textId="77777777" w:rsidR="006D34C5" w:rsidRDefault="006D34C5" w:rsidP="0081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320F9" w14:textId="77777777" w:rsidR="006D34C5" w:rsidRDefault="006D34C5" w:rsidP="008161F3">
      <w:r>
        <w:separator/>
      </w:r>
    </w:p>
  </w:footnote>
  <w:footnote w:type="continuationSeparator" w:id="0">
    <w:p w14:paraId="6D646CBF" w14:textId="77777777" w:rsidR="006D34C5" w:rsidRDefault="006D34C5" w:rsidP="0081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41B14"/>
    <w:multiLevelType w:val="hybridMultilevel"/>
    <w:tmpl w:val="617E96F4"/>
    <w:lvl w:ilvl="0" w:tplc="D60AFA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8E7F3D"/>
    <w:multiLevelType w:val="hybridMultilevel"/>
    <w:tmpl w:val="55064034"/>
    <w:lvl w:ilvl="0" w:tplc="B9F0C54A">
      <w:start w:val="2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" w15:restartNumberingAfterBreak="0">
    <w:nsid w:val="75DC5C82"/>
    <w:multiLevelType w:val="hybridMultilevel"/>
    <w:tmpl w:val="05584590"/>
    <w:lvl w:ilvl="0" w:tplc="BDF61F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863022">
    <w:abstractNumId w:val="0"/>
  </w:num>
  <w:num w:numId="2" w16cid:durableId="131872500">
    <w:abstractNumId w:val="2"/>
  </w:num>
  <w:num w:numId="3" w16cid:durableId="105920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F5"/>
    <w:rsid w:val="00005798"/>
    <w:rsid w:val="00017027"/>
    <w:rsid w:val="00035F70"/>
    <w:rsid w:val="00063591"/>
    <w:rsid w:val="000636F1"/>
    <w:rsid w:val="000741F9"/>
    <w:rsid w:val="000C0D40"/>
    <w:rsid w:val="000C2300"/>
    <w:rsid w:val="000D3200"/>
    <w:rsid w:val="000F42F6"/>
    <w:rsid w:val="00115910"/>
    <w:rsid w:val="00122560"/>
    <w:rsid w:val="00124558"/>
    <w:rsid w:val="00136650"/>
    <w:rsid w:val="001424BF"/>
    <w:rsid w:val="00142FA0"/>
    <w:rsid w:val="0018045D"/>
    <w:rsid w:val="00187CBF"/>
    <w:rsid w:val="001921DB"/>
    <w:rsid w:val="00193DED"/>
    <w:rsid w:val="001A0F1E"/>
    <w:rsid w:val="001A2F8A"/>
    <w:rsid w:val="001C1DB8"/>
    <w:rsid w:val="001D2DFA"/>
    <w:rsid w:val="002168C1"/>
    <w:rsid w:val="0022494A"/>
    <w:rsid w:val="00247FF8"/>
    <w:rsid w:val="002511B1"/>
    <w:rsid w:val="00253EFF"/>
    <w:rsid w:val="002648EF"/>
    <w:rsid w:val="00265266"/>
    <w:rsid w:val="00282459"/>
    <w:rsid w:val="0029293D"/>
    <w:rsid w:val="002B414D"/>
    <w:rsid w:val="002B52B7"/>
    <w:rsid w:val="002C4A82"/>
    <w:rsid w:val="002D3F8D"/>
    <w:rsid w:val="002D57D6"/>
    <w:rsid w:val="002E22AC"/>
    <w:rsid w:val="002F2E1C"/>
    <w:rsid w:val="00320DD3"/>
    <w:rsid w:val="003537E1"/>
    <w:rsid w:val="00374C90"/>
    <w:rsid w:val="003758AE"/>
    <w:rsid w:val="00392518"/>
    <w:rsid w:val="00397413"/>
    <w:rsid w:val="00397CFD"/>
    <w:rsid w:val="003F70CB"/>
    <w:rsid w:val="00437F9F"/>
    <w:rsid w:val="00467B20"/>
    <w:rsid w:val="0047523B"/>
    <w:rsid w:val="00477317"/>
    <w:rsid w:val="00480242"/>
    <w:rsid w:val="00481C59"/>
    <w:rsid w:val="004C050C"/>
    <w:rsid w:val="004C22F6"/>
    <w:rsid w:val="004C2D68"/>
    <w:rsid w:val="004D0A74"/>
    <w:rsid w:val="004D6F8E"/>
    <w:rsid w:val="00565A8E"/>
    <w:rsid w:val="0058062D"/>
    <w:rsid w:val="005A0812"/>
    <w:rsid w:val="005C2889"/>
    <w:rsid w:val="005C4D53"/>
    <w:rsid w:val="005C67AA"/>
    <w:rsid w:val="005D2B97"/>
    <w:rsid w:val="005E173C"/>
    <w:rsid w:val="0060240B"/>
    <w:rsid w:val="006254EB"/>
    <w:rsid w:val="00662723"/>
    <w:rsid w:val="00667305"/>
    <w:rsid w:val="00675A95"/>
    <w:rsid w:val="00676742"/>
    <w:rsid w:val="00683264"/>
    <w:rsid w:val="00687172"/>
    <w:rsid w:val="006905FD"/>
    <w:rsid w:val="00690934"/>
    <w:rsid w:val="006968AE"/>
    <w:rsid w:val="006A6341"/>
    <w:rsid w:val="006B61F5"/>
    <w:rsid w:val="006B7A43"/>
    <w:rsid w:val="006D34C5"/>
    <w:rsid w:val="006D68E0"/>
    <w:rsid w:val="006F25D5"/>
    <w:rsid w:val="006F53E9"/>
    <w:rsid w:val="006F5832"/>
    <w:rsid w:val="006F6CB6"/>
    <w:rsid w:val="00705410"/>
    <w:rsid w:val="00716DE1"/>
    <w:rsid w:val="0072093E"/>
    <w:rsid w:val="007315E0"/>
    <w:rsid w:val="00733601"/>
    <w:rsid w:val="0074174B"/>
    <w:rsid w:val="00765238"/>
    <w:rsid w:val="007A42E7"/>
    <w:rsid w:val="007B627A"/>
    <w:rsid w:val="007C42DB"/>
    <w:rsid w:val="007C6298"/>
    <w:rsid w:val="007E00A4"/>
    <w:rsid w:val="007F456E"/>
    <w:rsid w:val="007F7A3B"/>
    <w:rsid w:val="008161F3"/>
    <w:rsid w:val="0082694D"/>
    <w:rsid w:val="0083178A"/>
    <w:rsid w:val="00866C09"/>
    <w:rsid w:val="00867DE0"/>
    <w:rsid w:val="00886B99"/>
    <w:rsid w:val="00886F16"/>
    <w:rsid w:val="008E5BFF"/>
    <w:rsid w:val="008F6C6B"/>
    <w:rsid w:val="009002BA"/>
    <w:rsid w:val="009020DB"/>
    <w:rsid w:val="00904826"/>
    <w:rsid w:val="0090551F"/>
    <w:rsid w:val="009058F5"/>
    <w:rsid w:val="0092020E"/>
    <w:rsid w:val="009205AA"/>
    <w:rsid w:val="0092389E"/>
    <w:rsid w:val="00931C9F"/>
    <w:rsid w:val="00936BB1"/>
    <w:rsid w:val="00942197"/>
    <w:rsid w:val="00951FB5"/>
    <w:rsid w:val="00961D7B"/>
    <w:rsid w:val="009A3EE8"/>
    <w:rsid w:val="009B2853"/>
    <w:rsid w:val="009C6572"/>
    <w:rsid w:val="009C6B69"/>
    <w:rsid w:val="009D210A"/>
    <w:rsid w:val="009E4F06"/>
    <w:rsid w:val="009F2173"/>
    <w:rsid w:val="00A07368"/>
    <w:rsid w:val="00A17EC1"/>
    <w:rsid w:val="00A327BA"/>
    <w:rsid w:val="00A3774A"/>
    <w:rsid w:val="00A50BC8"/>
    <w:rsid w:val="00A53283"/>
    <w:rsid w:val="00A55651"/>
    <w:rsid w:val="00A56AC5"/>
    <w:rsid w:val="00A715A8"/>
    <w:rsid w:val="00A74908"/>
    <w:rsid w:val="00A9556A"/>
    <w:rsid w:val="00A968DE"/>
    <w:rsid w:val="00AA00F4"/>
    <w:rsid w:val="00AA2460"/>
    <w:rsid w:val="00AC53BA"/>
    <w:rsid w:val="00B15AE7"/>
    <w:rsid w:val="00B252E1"/>
    <w:rsid w:val="00B432CA"/>
    <w:rsid w:val="00B5325D"/>
    <w:rsid w:val="00B63417"/>
    <w:rsid w:val="00B65E6E"/>
    <w:rsid w:val="00B84B1C"/>
    <w:rsid w:val="00BA7411"/>
    <w:rsid w:val="00BE73C1"/>
    <w:rsid w:val="00BF6265"/>
    <w:rsid w:val="00C0017A"/>
    <w:rsid w:val="00C02B1E"/>
    <w:rsid w:val="00C17DCF"/>
    <w:rsid w:val="00C314D4"/>
    <w:rsid w:val="00C329C5"/>
    <w:rsid w:val="00C532A6"/>
    <w:rsid w:val="00C567FE"/>
    <w:rsid w:val="00C57A7A"/>
    <w:rsid w:val="00C619D8"/>
    <w:rsid w:val="00C80A4B"/>
    <w:rsid w:val="00CB02DA"/>
    <w:rsid w:val="00CE47E7"/>
    <w:rsid w:val="00D00EE0"/>
    <w:rsid w:val="00D2321D"/>
    <w:rsid w:val="00D36E67"/>
    <w:rsid w:val="00D55C3C"/>
    <w:rsid w:val="00D66B7F"/>
    <w:rsid w:val="00DB119C"/>
    <w:rsid w:val="00DC278A"/>
    <w:rsid w:val="00DC4B57"/>
    <w:rsid w:val="00DC5E04"/>
    <w:rsid w:val="00DD12FD"/>
    <w:rsid w:val="00DD7574"/>
    <w:rsid w:val="00DE4E65"/>
    <w:rsid w:val="00E24FF8"/>
    <w:rsid w:val="00E345B7"/>
    <w:rsid w:val="00E575EF"/>
    <w:rsid w:val="00E665E7"/>
    <w:rsid w:val="00E7356A"/>
    <w:rsid w:val="00E87DD8"/>
    <w:rsid w:val="00E9425A"/>
    <w:rsid w:val="00EB7525"/>
    <w:rsid w:val="00EE7B9F"/>
    <w:rsid w:val="00F0752F"/>
    <w:rsid w:val="00F147CF"/>
    <w:rsid w:val="00F161E1"/>
    <w:rsid w:val="00F24B97"/>
    <w:rsid w:val="00F322FF"/>
    <w:rsid w:val="00F44C62"/>
    <w:rsid w:val="00F45002"/>
    <w:rsid w:val="00F65D4C"/>
    <w:rsid w:val="00F73A6C"/>
    <w:rsid w:val="00F75601"/>
    <w:rsid w:val="00F9553C"/>
    <w:rsid w:val="00FB2EB9"/>
    <w:rsid w:val="00FB31B6"/>
    <w:rsid w:val="00FC32C1"/>
    <w:rsid w:val="00FD588B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960E7"/>
  <w15:chartTrackingRefBased/>
  <w15:docId w15:val="{973121D7-57CB-4C2C-9A75-84EF9D1D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58F5"/>
  </w:style>
  <w:style w:type="character" w:customStyle="1" w:styleId="a4">
    <w:name w:val="日付 (文字)"/>
    <w:basedOn w:val="a0"/>
    <w:link w:val="a3"/>
    <w:uiPriority w:val="99"/>
    <w:semiHidden/>
    <w:rsid w:val="009058F5"/>
  </w:style>
  <w:style w:type="paragraph" w:styleId="a5">
    <w:name w:val="List Paragraph"/>
    <w:basedOn w:val="a"/>
    <w:uiPriority w:val="34"/>
    <w:qFormat/>
    <w:rsid w:val="008F6C6B"/>
    <w:pPr>
      <w:ind w:leftChars="400" w:left="840"/>
    </w:pPr>
  </w:style>
  <w:style w:type="character" w:styleId="a6">
    <w:name w:val="Hyperlink"/>
    <w:basedOn w:val="a0"/>
    <w:uiPriority w:val="99"/>
    <w:unhideWhenUsed/>
    <w:rsid w:val="006A634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6341"/>
    <w:rPr>
      <w:color w:val="605E5C"/>
      <w:shd w:val="clear" w:color="auto" w:fill="E1DFDD"/>
    </w:rPr>
  </w:style>
  <w:style w:type="paragraph" w:styleId="a8">
    <w:name w:val="Closing"/>
    <w:basedOn w:val="a"/>
    <w:link w:val="a9"/>
    <w:uiPriority w:val="99"/>
    <w:unhideWhenUsed/>
    <w:rsid w:val="00EB7525"/>
    <w:pPr>
      <w:jc w:val="right"/>
    </w:pPr>
  </w:style>
  <w:style w:type="character" w:customStyle="1" w:styleId="a9">
    <w:name w:val="結語 (文字)"/>
    <w:basedOn w:val="a0"/>
    <w:link w:val="a8"/>
    <w:uiPriority w:val="99"/>
    <w:rsid w:val="00EB7525"/>
  </w:style>
  <w:style w:type="table" w:styleId="aa">
    <w:name w:val="Table Grid"/>
    <w:basedOn w:val="a1"/>
    <w:uiPriority w:val="39"/>
    <w:rsid w:val="00C5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16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61F3"/>
  </w:style>
  <w:style w:type="paragraph" w:styleId="ad">
    <w:name w:val="footer"/>
    <w:basedOn w:val="a"/>
    <w:link w:val="ae"/>
    <w:uiPriority w:val="99"/>
    <w:unhideWhenUsed/>
    <w:rsid w:val="00816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t01@outlook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kot01@outlook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7DE9-A69B-4A30-A514-AB29E58F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　大介 宝塚市国際観光協会</dc:creator>
  <cp:keywords/>
  <dc:description/>
  <cp:lastModifiedBy>PC 宝塚市国際観光協会</cp:lastModifiedBy>
  <cp:revision>22</cp:revision>
  <cp:lastPrinted>2025-02-27T00:18:00Z</cp:lastPrinted>
  <dcterms:created xsi:type="dcterms:W3CDTF">2025-02-18T01:59:00Z</dcterms:created>
  <dcterms:modified xsi:type="dcterms:W3CDTF">2025-02-27T00:18:00Z</dcterms:modified>
</cp:coreProperties>
</file>